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00" w:type="dxa"/>
        <w:tblInd w:w="60" w:type="dxa"/>
        <w:tblCellMar>
          <w:left w:w="70" w:type="dxa"/>
          <w:right w:w="70" w:type="dxa"/>
        </w:tblCellMar>
        <w:tblLook w:val="04A0" w:firstRow="1" w:lastRow="0" w:firstColumn="1" w:lastColumn="0" w:noHBand="0" w:noVBand="1"/>
      </w:tblPr>
      <w:tblGrid>
        <w:gridCol w:w="1200"/>
        <w:gridCol w:w="937"/>
        <w:gridCol w:w="283"/>
        <w:gridCol w:w="567"/>
        <w:gridCol w:w="709"/>
        <w:gridCol w:w="425"/>
        <w:gridCol w:w="142"/>
        <w:gridCol w:w="142"/>
        <w:gridCol w:w="845"/>
        <w:gridCol w:w="430"/>
        <w:gridCol w:w="426"/>
        <w:gridCol w:w="141"/>
        <w:gridCol w:w="567"/>
        <w:gridCol w:w="1134"/>
        <w:gridCol w:w="567"/>
        <w:gridCol w:w="1985"/>
      </w:tblGrid>
      <w:tr w:rsidR="00FA0F1F" w:rsidRPr="007F119C" w14:paraId="69A704FB" w14:textId="77777777" w:rsidTr="00FA0F1F">
        <w:trPr>
          <w:trHeight w:val="360"/>
        </w:trPr>
        <w:tc>
          <w:tcPr>
            <w:tcW w:w="2420" w:type="dxa"/>
            <w:gridSpan w:val="3"/>
            <w:tcBorders>
              <w:top w:val="single" w:sz="8" w:space="0" w:color="auto"/>
              <w:left w:val="single" w:sz="8" w:space="0" w:color="auto"/>
              <w:bottom w:val="single" w:sz="4" w:space="0" w:color="auto"/>
              <w:right w:val="single" w:sz="8" w:space="0" w:color="000000"/>
            </w:tcBorders>
            <w:shd w:val="clear" w:color="000000" w:fill="DBE5F1"/>
            <w:vAlign w:val="center"/>
            <w:hideMark/>
          </w:tcPr>
          <w:p w14:paraId="40E11475" w14:textId="35F88CF7" w:rsidR="00FA0F1F" w:rsidRPr="007F119C" w:rsidRDefault="00FA0F1F" w:rsidP="007F119C">
            <w:pPr>
              <w:jc w:val="cente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 xml:space="preserve">     </w:t>
            </w:r>
          </w:p>
        </w:tc>
        <w:tc>
          <w:tcPr>
            <w:tcW w:w="1276" w:type="dxa"/>
            <w:gridSpan w:val="2"/>
            <w:tcBorders>
              <w:top w:val="single" w:sz="8" w:space="0" w:color="auto"/>
              <w:left w:val="single" w:sz="8" w:space="0" w:color="auto"/>
              <w:bottom w:val="single" w:sz="4" w:space="0" w:color="auto"/>
              <w:right w:val="single" w:sz="8" w:space="0" w:color="000000"/>
            </w:tcBorders>
            <w:shd w:val="clear" w:color="000000" w:fill="DBE5F1"/>
            <w:vAlign w:val="center"/>
          </w:tcPr>
          <w:p w14:paraId="06105100" w14:textId="1B44A0EC" w:rsidR="00FA0F1F" w:rsidRPr="007F119C" w:rsidRDefault="00FA0F1F" w:rsidP="007F119C">
            <w:pPr>
              <w:jc w:val="cente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COMITÉ</w:t>
            </w:r>
          </w:p>
        </w:tc>
        <w:tc>
          <w:tcPr>
            <w:tcW w:w="567" w:type="dxa"/>
            <w:gridSpan w:val="2"/>
            <w:tcBorders>
              <w:top w:val="single" w:sz="8" w:space="0" w:color="auto"/>
              <w:left w:val="single" w:sz="8" w:space="0" w:color="auto"/>
              <w:bottom w:val="single" w:sz="4" w:space="0" w:color="auto"/>
              <w:right w:val="single" w:sz="8" w:space="0" w:color="000000"/>
            </w:tcBorders>
            <w:vAlign w:val="center"/>
          </w:tcPr>
          <w:p w14:paraId="3B000F8B" w14:textId="77777777" w:rsidR="00FA0F1F" w:rsidRPr="007F119C" w:rsidRDefault="00FA0F1F" w:rsidP="007F119C">
            <w:pPr>
              <w:jc w:val="center"/>
              <w:rPr>
                <w:rFonts w:ascii="Times New Roman" w:eastAsia="Times New Roman" w:hAnsi="Times New Roman"/>
                <w:b/>
                <w:bCs/>
                <w:color w:val="000000"/>
                <w:spacing w:val="0"/>
                <w:sz w:val="20"/>
                <w:szCs w:val="20"/>
                <w:lang w:eastAsia="es-CO"/>
              </w:rPr>
            </w:pPr>
          </w:p>
        </w:tc>
        <w:tc>
          <w:tcPr>
            <w:tcW w:w="1417" w:type="dxa"/>
            <w:gridSpan w:val="3"/>
            <w:tcBorders>
              <w:top w:val="single" w:sz="8" w:space="0" w:color="auto"/>
              <w:left w:val="single" w:sz="8" w:space="0" w:color="auto"/>
              <w:bottom w:val="single" w:sz="4" w:space="0" w:color="auto"/>
              <w:right w:val="single" w:sz="8" w:space="0" w:color="000000"/>
            </w:tcBorders>
            <w:shd w:val="clear" w:color="000000" w:fill="DBE5F1"/>
            <w:vAlign w:val="center"/>
          </w:tcPr>
          <w:p w14:paraId="0C611739" w14:textId="5A076498" w:rsidR="00FA0F1F" w:rsidRPr="007F119C" w:rsidRDefault="00FA0F1F" w:rsidP="007F119C">
            <w:pPr>
              <w:jc w:val="cente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 xml:space="preserve">JUNTA       </w:t>
            </w:r>
          </w:p>
        </w:tc>
        <w:tc>
          <w:tcPr>
            <w:tcW w:w="567" w:type="dxa"/>
            <w:gridSpan w:val="2"/>
            <w:tcBorders>
              <w:top w:val="single" w:sz="8" w:space="0" w:color="auto"/>
              <w:left w:val="single" w:sz="8" w:space="0" w:color="auto"/>
              <w:bottom w:val="single" w:sz="4" w:space="0" w:color="auto"/>
              <w:right w:val="single" w:sz="8" w:space="0" w:color="000000"/>
            </w:tcBorders>
            <w:vAlign w:val="center"/>
          </w:tcPr>
          <w:p w14:paraId="03C4A361" w14:textId="77777777" w:rsidR="00FA0F1F" w:rsidRPr="007F119C" w:rsidRDefault="00FA0F1F" w:rsidP="007F119C">
            <w:pPr>
              <w:jc w:val="center"/>
              <w:rPr>
                <w:rFonts w:ascii="Times New Roman" w:eastAsia="Times New Roman" w:hAnsi="Times New Roman"/>
                <w:b/>
                <w:bCs/>
                <w:color w:val="000000"/>
                <w:spacing w:val="0"/>
                <w:sz w:val="20"/>
                <w:szCs w:val="20"/>
                <w:lang w:eastAsia="es-CO"/>
              </w:rPr>
            </w:pPr>
          </w:p>
        </w:tc>
        <w:tc>
          <w:tcPr>
            <w:tcW w:w="1701" w:type="dxa"/>
            <w:gridSpan w:val="2"/>
            <w:tcBorders>
              <w:top w:val="single" w:sz="8" w:space="0" w:color="auto"/>
              <w:left w:val="single" w:sz="8" w:space="0" w:color="auto"/>
              <w:bottom w:val="single" w:sz="4" w:space="0" w:color="auto"/>
              <w:right w:val="single" w:sz="8" w:space="0" w:color="000000"/>
            </w:tcBorders>
            <w:shd w:val="clear" w:color="000000" w:fill="DBE5F1"/>
            <w:vAlign w:val="center"/>
          </w:tcPr>
          <w:p w14:paraId="67A21892" w14:textId="77777777" w:rsidR="00FA0F1F" w:rsidRPr="007F119C" w:rsidRDefault="00FA0F1F" w:rsidP="007F119C">
            <w:pPr>
              <w:jc w:val="cente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REUNIÓN</w:t>
            </w:r>
          </w:p>
        </w:tc>
        <w:tc>
          <w:tcPr>
            <w:tcW w:w="567" w:type="dxa"/>
            <w:tcBorders>
              <w:top w:val="single" w:sz="8" w:space="0" w:color="auto"/>
              <w:left w:val="single" w:sz="8" w:space="0" w:color="auto"/>
              <w:bottom w:val="single" w:sz="4" w:space="0" w:color="auto"/>
              <w:right w:val="single" w:sz="8" w:space="0" w:color="000000"/>
            </w:tcBorders>
            <w:vAlign w:val="center"/>
          </w:tcPr>
          <w:p w14:paraId="3AB4B958" w14:textId="37EE7D83" w:rsidR="00FA0F1F" w:rsidRPr="007F119C" w:rsidRDefault="00FA0F1F" w:rsidP="007F119C">
            <w:pPr>
              <w:jc w:val="center"/>
              <w:rPr>
                <w:rFonts w:ascii="Times New Roman" w:eastAsia="Times New Roman" w:hAnsi="Times New Roman"/>
                <w:b/>
                <w:bCs/>
                <w:color w:val="000000"/>
                <w:spacing w:val="0"/>
                <w:sz w:val="20"/>
                <w:szCs w:val="20"/>
                <w:lang w:eastAsia="es-CO"/>
              </w:rPr>
            </w:pPr>
          </w:p>
        </w:tc>
        <w:tc>
          <w:tcPr>
            <w:tcW w:w="1985" w:type="dxa"/>
            <w:tcBorders>
              <w:top w:val="single" w:sz="8" w:space="0" w:color="auto"/>
              <w:left w:val="single" w:sz="8" w:space="0" w:color="auto"/>
              <w:bottom w:val="single" w:sz="4" w:space="0" w:color="auto"/>
              <w:right w:val="single" w:sz="8" w:space="0" w:color="000000"/>
            </w:tcBorders>
            <w:shd w:val="clear" w:color="000000" w:fill="DBE5F1"/>
            <w:vAlign w:val="center"/>
          </w:tcPr>
          <w:p w14:paraId="725CB55F" w14:textId="68D1263C" w:rsidR="00FA0F1F" w:rsidRPr="007F119C" w:rsidRDefault="00FA0F1F" w:rsidP="007F119C">
            <w:pPr>
              <w:jc w:val="center"/>
              <w:rPr>
                <w:rFonts w:ascii="Times New Roman" w:eastAsia="Times New Roman" w:hAnsi="Times New Roman"/>
                <w:b/>
                <w:bCs/>
                <w:color w:val="000000"/>
                <w:spacing w:val="0"/>
                <w:sz w:val="20"/>
                <w:szCs w:val="20"/>
                <w:lang w:eastAsia="es-CO"/>
              </w:rPr>
            </w:pPr>
          </w:p>
        </w:tc>
      </w:tr>
      <w:tr w:rsidR="00FA0F1F" w:rsidRPr="007F119C" w14:paraId="3A78FBF4" w14:textId="77777777" w:rsidTr="00FA0F1F">
        <w:trPr>
          <w:trHeight w:val="360"/>
        </w:trPr>
        <w:tc>
          <w:tcPr>
            <w:tcW w:w="4121" w:type="dxa"/>
            <w:gridSpan w:val="6"/>
            <w:tcBorders>
              <w:top w:val="single" w:sz="4" w:space="0" w:color="auto"/>
              <w:left w:val="single" w:sz="8" w:space="0" w:color="auto"/>
              <w:bottom w:val="single" w:sz="4" w:space="0" w:color="auto"/>
              <w:right w:val="single" w:sz="8" w:space="0" w:color="000000"/>
            </w:tcBorders>
            <w:shd w:val="clear" w:color="000000" w:fill="DBE5F1"/>
            <w:vAlign w:val="center"/>
            <w:hideMark/>
          </w:tcPr>
          <w:p w14:paraId="12F8DB14" w14:textId="293CCBB4" w:rsidR="00FA0F1F" w:rsidRPr="007F119C" w:rsidRDefault="00FA0F1F" w:rsidP="007F119C">
            <w:pPr>
              <w:jc w:val="center"/>
              <w:rPr>
                <w:rFonts w:ascii="Times New Roman" w:eastAsia="Times New Roman" w:hAnsi="Times New Roman"/>
                <w:b/>
                <w:bCs/>
                <w:color w:val="000000"/>
                <w:spacing w:val="0"/>
                <w:sz w:val="20"/>
                <w:szCs w:val="20"/>
                <w:lang w:eastAsia="es-CO"/>
              </w:rPr>
            </w:pPr>
          </w:p>
        </w:tc>
        <w:tc>
          <w:tcPr>
            <w:tcW w:w="1129" w:type="dxa"/>
            <w:gridSpan w:val="3"/>
            <w:tcBorders>
              <w:top w:val="single" w:sz="4" w:space="0" w:color="auto"/>
              <w:left w:val="single" w:sz="8" w:space="0" w:color="auto"/>
              <w:bottom w:val="single" w:sz="4" w:space="0" w:color="auto"/>
              <w:right w:val="single" w:sz="8" w:space="0" w:color="000000"/>
            </w:tcBorders>
            <w:shd w:val="clear" w:color="000000" w:fill="DBE5F1"/>
            <w:vAlign w:val="center"/>
          </w:tcPr>
          <w:p w14:paraId="6FF94A21" w14:textId="446875A9" w:rsidR="00FA0F1F" w:rsidRPr="007F119C" w:rsidRDefault="00FA0F1F" w:rsidP="007F119C">
            <w:pPr>
              <w:jc w:val="center"/>
              <w:rPr>
                <w:rFonts w:ascii="Times New Roman" w:eastAsia="Times New Roman" w:hAnsi="Times New Roman"/>
                <w:b/>
                <w:bCs/>
                <w:color w:val="000000"/>
                <w:spacing w:val="0"/>
                <w:sz w:val="20"/>
                <w:szCs w:val="20"/>
                <w:lang w:eastAsia="es-CO"/>
              </w:rPr>
            </w:pPr>
            <w:r>
              <w:rPr>
                <w:rFonts w:ascii="Times New Roman" w:eastAsia="Times New Roman" w:hAnsi="Times New Roman"/>
                <w:b/>
                <w:bCs/>
                <w:color w:val="000000"/>
                <w:spacing w:val="0"/>
                <w:sz w:val="20"/>
                <w:szCs w:val="20"/>
                <w:lang w:eastAsia="es-CO"/>
              </w:rPr>
              <w:t>ACTA</w:t>
            </w:r>
          </w:p>
        </w:tc>
        <w:tc>
          <w:tcPr>
            <w:tcW w:w="856" w:type="dxa"/>
            <w:gridSpan w:val="2"/>
            <w:tcBorders>
              <w:top w:val="single" w:sz="4" w:space="0" w:color="auto"/>
              <w:left w:val="single" w:sz="8" w:space="0" w:color="auto"/>
              <w:bottom w:val="single" w:sz="4" w:space="0" w:color="auto"/>
              <w:right w:val="single" w:sz="8" w:space="0" w:color="000000"/>
            </w:tcBorders>
            <w:vAlign w:val="center"/>
          </w:tcPr>
          <w:p w14:paraId="499DD936" w14:textId="09890E73" w:rsidR="00FA0F1F" w:rsidRPr="00FA0F1F" w:rsidRDefault="00115901" w:rsidP="007F119C">
            <w:pPr>
              <w:jc w:val="center"/>
              <w:rPr>
                <w:rFonts w:ascii="Times New Roman" w:eastAsia="Times New Roman" w:hAnsi="Times New Roman"/>
                <w:b/>
                <w:bCs/>
                <w:color w:val="D9D9D9" w:themeColor="background1" w:themeShade="D9"/>
                <w:spacing w:val="0"/>
                <w:sz w:val="20"/>
                <w:szCs w:val="20"/>
                <w:lang w:eastAsia="es-CO"/>
              </w:rPr>
            </w:pPr>
            <w:r w:rsidRPr="00115901">
              <w:rPr>
                <w:rFonts w:ascii="Times New Roman" w:eastAsia="Times New Roman" w:hAnsi="Times New Roman"/>
                <w:b/>
                <w:bCs/>
                <w:spacing w:val="0"/>
                <w:sz w:val="20"/>
                <w:szCs w:val="20"/>
                <w:lang w:eastAsia="es-CO"/>
              </w:rPr>
              <w:t>X</w:t>
            </w:r>
          </w:p>
        </w:tc>
        <w:tc>
          <w:tcPr>
            <w:tcW w:w="4394" w:type="dxa"/>
            <w:gridSpan w:val="5"/>
            <w:tcBorders>
              <w:top w:val="single" w:sz="4" w:space="0" w:color="auto"/>
              <w:left w:val="single" w:sz="8" w:space="0" w:color="auto"/>
              <w:bottom w:val="single" w:sz="4" w:space="0" w:color="auto"/>
              <w:right w:val="single" w:sz="8" w:space="0" w:color="000000"/>
            </w:tcBorders>
            <w:shd w:val="clear" w:color="000000" w:fill="DBE5F1"/>
            <w:vAlign w:val="center"/>
          </w:tcPr>
          <w:p w14:paraId="4776FA9C" w14:textId="66DEF8BA" w:rsidR="00FA0F1F" w:rsidRPr="007F119C" w:rsidRDefault="00FA0F1F" w:rsidP="007F119C">
            <w:pPr>
              <w:jc w:val="center"/>
              <w:rPr>
                <w:rFonts w:ascii="Times New Roman" w:eastAsia="Times New Roman" w:hAnsi="Times New Roman"/>
                <w:b/>
                <w:bCs/>
                <w:color w:val="000000"/>
                <w:spacing w:val="0"/>
                <w:sz w:val="20"/>
                <w:szCs w:val="20"/>
                <w:lang w:eastAsia="es-CO"/>
              </w:rPr>
            </w:pPr>
          </w:p>
        </w:tc>
      </w:tr>
      <w:tr w:rsidR="007F119C" w:rsidRPr="007F119C" w14:paraId="27689559" w14:textId="77777777" w:rsidTr="00FA0F1F">
        <w:trPr>
          <w:trHeight w:val="510"/>
        </w:trPr>
        <w:tc>
          <w:tcPr>
            <w:tcW w:w="2137" w:type="dxa"/>
            <w:gridSpan w:val="2"/>
            <w:tcBorders>
              <w:top w:val="nil"/>
              <w:left w:val="single" w:sz="8" w:space="0" w:color="auto"/>
              <w:bottom w:val="single" w:sz="4" w:space="0" w:color="auto"/>
              <w:right w:val="single" w:sz="4" w:space="0" w:color="auto"/>
            </w:tcBorders>
            <w:shd w:val="clear" w:color="000000" w:fill="DBE5F1"/>
            <w:vAlign w:val="center"/>
            <w:hideMark/>
          </w:tcPr>
          <w:p w14:paraId="4E668BD8" w14:textId="77777777" w:rsidR="007F119C" w:rsidRPr="007F119C" w:rsidRDefault="007F119C" w:rsidP="007F119C">
            <w:pP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OBJETIVO / TEMA:</w:t>
            </w:r>
          </w:p>
        </w:tc>
        <w:tc>
          <w:tcPr>
            <w:tcW w:w="8363" w:type="dxa"/>
            <w:gridSpan w:val="14"/>
            <w:tcBorders>
              <w:top w:val="single" w:sz="4" w:space="0" w:color="auto"/>
              <w:left w:val="nil"/>
              <w:bottom w:val="single" w:sz="4" w:space="0" w:color="auto"/>
              <w:right w:val="single" w:sz="8" w:space="0" w:color="000000"/>
            </w:tcBorders>
            <w:vAlign w:val="center"/>
            <w:hideMark/>
          </w:tcPr>
          <w:p w14:paraId="4F0FACE4" w14:textId="77A67F24" w:rsidR="007F119C" w:rsidRPr="00EF7799" w:rsidRDefault="00EF7799" w:rsidP="00EF7799">
            <w:pPr>
              <w:spacing w:before="21"/>
              <w:jc w:val="both"/>
              <w:rPr>
                <w:rFonts w:ascii="Times New Roman" w:eastAsia="Times New Roman" w:hAnsi="Times New Roman"/>
                <w:sz w:val="20"/>
                <w:szCs w:val="20"/>
                <w:highlight w:val="yellow"/>
              </w:rPr>
            </w:pPr>
            <w:r w:rsidRPr="00430868">
              <w:rPr>
                <w:rFonts w:ascii="Times New Roman" w:eastAsia="Times New Roman" w:hAnsi="Times New Roman"/>
                <w:color w:val="000000"/>
                <w:spacing w:val="0"/>
                <w:sz w:val="20"/>
                <w:szCs w:val="20"/>
                <w:lang w:eastAsia="es-CO"/>
              </w:rPr>
              <w:t xml:space="preserve">ENTREGA Y RECIBO FÍSICO DEL INMUEBLE DENOMINADO CERESA, </w:t>
            </w:r>
            <w:r w:rsidRPr="00430868">
              <w:rPr>
                <w:rFonts w:ascii="Times New Roman" w:eastAsia="Times New Roman" w:hAnsi="Times New Roman"/>
                <w:color w:val="000000"/>
                <w:sz w:val="20"/>
                <w:szCs w:val="20"/>
              </w:rPr>
              <w:t xml:space="preserve">Y </w:t>
            </w:r>
            <w:r w:rsidRPr="00430868">
              <w:rPr>
                <w:rFonts w:ascii="Times New Roman" w:eastAsia="Times New Roman" w:hAnsi="Times New Roman"/>
                <w:sz w:val="20"/>
                <w:szCs w:val="20"/>
              </w:rPr>
              <w:t>(I) UNA TRITURADORA– CHIPIADORA CON REMOLQUE MARCA BEAVER CH 922DH, PLACA IDIPRON 643284; Y (II) UNA TRITURADORA–CHIPIADORA PEQUEÑA MARCA ENERMAX EAGLE, SERIAL GCAET-1539445 (MOTOR A GASOLINA), PLACA IDIPRON 630096</w:t>
            </w:r>
            <w:r w:rsidR="00AF2C16" w:rsidRPr="00430868">
              <w:rPr>
                <w:rFonts w:ascii="Times New Roman" w:eastAsia="Times New Roman" w:hAnsi="Times New Roman"/>
                <w:sz w:val="20"/>
                <w:szCs w:val="20"/>
              </w:rPr>
              <w:t xml:space="preserve">. </w:t>
            </w:r>
            <w:r w:rsidR="005B27D6" w:rsidRPr="00430868">
              <w:rPr>
                <w:rFonts w:ascii="Times New Roman" w:eastAsia="Times New Roman" w:hAnsi="Times New Roman"/>
                <w:sz w:val="20"/>
                <w:szCs w:val="20"/>
              </w:rPr>
              <w:t xml:space="preserve"> </w:t>
            </w:r>
          </w:p>
        </w:tc>
      </w:tr>
      <w:tr w:rsidR="007F119C" w:rsidRPr="007F119C" w14:paraId="0141A687" w14:textId="77777777" w:rsidTr="007F119C">
        <w:trPr>
          <w:trHeight w:val="315"/>
        </w:trPr>
        <w:tc>
          <w:tcPr>
            <w:tcW w:w="1200" w:type="dxa"/>
            <w:tcBorders>
              <w:top w:val="nil"/>
              <w:left w:val="single" w:sz="8" w:space="0" w:color="auto"/>
              <w:bottom w:val="single" w:sz="8" w:space="0" w:color="auto"/>
              <w:right w:val="single" w:sz="4" w:space="0" w:color="auto"/>
            </w:tcBorders>
            <w:shd w:val="clear" w:color="000000" w:fill="DBE5F1"/>
            <w:vAlign w:val="center"/>
            <w:hideMark/>
          </w:tcPr>
          <w:p w14:paraId="72364E19" w14:textId="77777777" w:rsidR="007F119C" w:rsidRPr="007F119C" w:rsidRDefault="007F119C" w:rsidP="007F119C">
            <w:pPr>
              <w:rPr>
                <w:rFonts w:ascii="Times New Roman" w:eastAsia="Times New Roman" w:hAnsi="Times New Roman"/>
                <w:b/>
                <w:bCs/>
                <w:color w:val="000000"/>
                <w:spacing w:val="0"/>
                <w:sz w:val="20"/>
                <w:szCs w:val="20"/>
                <w:lang w:eastAsia="es-CO"/>
              </w:rPr>
            </w:pPr>
            <w:r w:rsidRPr="007F119C">
              <w:rPr>
                <w:rFonts w:ascii="Times New Roman" w:eastAsia="Times New Roman" w:hAnsi="Times New Roman"/>
                <w:b/>
                <w:bCs/>
                <w:color w:val="000000"/>
                <w:spacing w:val="0"/>
                <w:sz w:val="20"/>
                <w:szCs w:val="20"/>
                <w:lang w:eastAsia="es-CO"/>
              </w:rPr>
              <w:t xml:space="preserve">FECHA: </w:t>
            </w:r>
          </w:p>
        </w:tc>
        <w:tc>
          <w:tcPr>
            <w:tcW w:w="1787" w:type="dxa"/>
            <w:gridSpan w:val="3"/>
            <w:tcBorders>
              <w:top w:val="nil"/>
              <w:left w:val="nil"/>
              <w:bottom w:val="single" w:sz="8" w:space="0" w:color="auto"/>
              <w:right w:val="single" w:sz="4" w:space="0" w:color="auto"/>
            </w:tcBorders>
            <w:shd w:val="clear" w:color="000000" w:fill="FFFFFF"/>
            <w:vAlign w:val="center"/>
            <w:hideMark/>
          </w:tcPr>
          <w:p w14:paraId="285EFBF6" w14:textId="6882AE23" w:rsidR="007F119C" w:rsidRPr="00430868" w:rsidRDefault="00616A77" w:rsidP="00FA0F1F">
            <w:pPr>
              <w:jc w:val="center"/>
              <w:rPr>
                <w:rFonts w:ascii="Times New Roman" w:eastAsia="Times New Roman" w:hAnsi="Times New Roman"/>
                <w:b/>
                <w:bCs/>
                <w:color w:val="BFBFBF" w:themeColor="background1" w:themeShade="BF"/>
                <w:spacing w:val="0"/>
                <w:sz w:val="20"/>
                <w:szCs w:val="20"/>
                <w:lang w:eastAsia="es-CO"/>
              </w:rPr>
            </w:pPr>
            <w:r w:rsidRPr="00430868">
              <w:rPr>
                <w:rFonts w:ascii="Times New Roman" w:eastAsia="Times New Roman" w:hAnsi="Times New Roman"/>
                <w:b/>
                <w:bCs/>
                <w:spacing w:val="0"/>
                <w:sz w:val="20"/>
                <w:szCs w:val="20"/>
                <w:lang w:eastAsia="es-CO"/>
              </w:rPr>
              <w:t>1</w:t>
            </w:r>
            <w:r w:rsidR="009C2001" w:rsidRPr="00430868">
              <w:rPr>
                <w:rFonts w:ascii="Times New Roman" w:eastAsia="Times New Roman" w:hAnsi="Times New Roman"/>
                <w:b/>
                <w:bCs/>
                <w:spacing w:val="0"/>
                <w:sz w:val="20"/>
                <w:szCs w:val="20"/>
                <w:lang w:eastAsia="es-CO"/>
              </w:rPr>
              <w:t>2</w:t>
            </w:r>
            <w:r w:rsidRPr="00430868">
              <w:rPr>
                <w:rFonts w:ascii="Times New Roman" w:eastAsia="Times New Roman" w:hAnsi="Times New Roman"/>
                <w:b/>
                <w:bCs/>
                <w:spacing w:val="0"/>
                <w:sz w:val="20"/>
                <w:szCs w:val="20"/>
                <w:lang w:eastAsia="es-CO"/>
              </w:rPr>
              <w:t>/0</w:t>
            </w:r>
            <w:r w:rsidR="009C2001" w:rsidRPr="00430868">
              <w:rPr>
                <w:rFonts w:ascii="Times New Roman" w:eastAsia="Times New Roman" w:hAnsi="Times New Roman"/>
                <w:b/>
                <w:bCs/>
                <w:spacing w:val="0"/>
                <w:sz w:val="20"/>
                <w:szCs w:val="20"/>
                <w:lang w:eastAsia="es-CO"/>
              </w:rPr>
              <w:t>1</w:t>
            </w:r>
            <w:r w:rsidRPr="00430868">
              <w:rPr>
                <w:rFonts w:ascii="Times New Roman" w:eastAsia="Times New Roman" w:hAnsi="Times New Roman"/>
                <w:b/>
                <w:bCs/>
                <w:spacing w:val="0"/>
                <w:sz w:val="20"/>
                <w:szCs w:val="20"/>
                <w:lang w:eastAsia="es-CO"/>
              </w:rPr>
              <w:t>/202</w:t>
            </w:r>
            <w:r w:rsidR="009C2001" w:rsidRPr="00430868">
              <w:rPr>
                <w:rFonts w:ascii="Times New Roman" w:eastAsia="Times New Roman" w:hAnsi="Times New Roman"/>
                <w:b/>
                <w:bCs/>
                <w:spacing w:val="0"/>
                <w:sz w:val="20"/>
                <w:szCs w:val="20"/>
                <w:lang w:eastAsia="es-CO"/>
              </w:rPr>
              <w:t>6</w:t>
            </w:r>
          </w:p>
        </w:tc>
        <w:tc>
          <w:tcPr>
            <w:tcW w:w="1418" w:type="dxa"/>
            <w:gridSpan w:val="4"/>
            <w:tcBorders>
              <w:top w:val="nil"/>
              <w:left w:val="nil"/>
              <w:bottom w:val="single" w:sz="8" w:space="0" w:color="auto"/>
              <w:right w:val="single" w:sz="4" w:space="0" w:color="auto"/>
            </w:tcBorders>
            <w:shd w:val="clear" w:color="000000" w:fill="DBE5F1"/>
            <w:vAlign w:val="center"/>
            <w:hideMark/>
          </w:tcPr>
          <w:p w14:paraId="5EF4CEFA" w14:textId="77777777" w:rsidR="007F119C" w:rsidRPr="00430868" w:rsidRDefault="007F119C" w:rsidP="007F119C">
            <w:pPr>
              <w:rPr>
                <w:rFonts w:ascii="Times New Roman" w:eastAsia="Times New Roman" w:hAnsi="Times New Roman"/>
                <w:b/>
                <w:bCs/>
                <w:color w:val="000000"/>
                <w:spacing w:val="0"/>
                <w:sz w:val="20"/>
                <w:szCs w:val="20"/>
                <w:lang w:eastAsia="es-CO"/>
              </w:rPr>
            </w:pPr>
            <w:r w:rsidRPr="00430868">
              <w:rPr>
                <w:rFonts w:ascii="Times New Roman" w:eastAsia="Times New Roman" w:hAnsi="Times New Roman"/>
                <w:b/>
                <w:bCs/>
                <w:color w:val="000000"/>
                <w:spacing w:val="0"/>
                <w:sz w:val="20"/>
                <w:szCs w:val="20"/>
                <w:lang w:eastAsia="es-CO"/>
              </w:rPr>
              <w:t>HORA:</w:t>
            </w:r>
          </w:p>
        </w:tc>
        <w:tc>
          <w:tcPr>
            <w:tcW w:w="1275" w:type="dxa"/>
            <w:gridSpan w:val="2"/>
            <w:tcBorders>
              <w:top w:val="nil"/>
              <w:left w:val="nil"/>
              <w:bottom w:val="single" w:sz="8" w:space="0" w:color="auto"/>
              <w:right w:val="single" w:sz="4" w:space="0" w:color="auto"/>
            </w:tcBorders>
            <w:shd w:val="clear" w:color="000000" w:fill="FFFFFF"/>
            <w:vAlign w:val="center"/>
            <w:hideMark/>
          </w:tcPr>
          <w:p w14:paraId="70B53904" w14:textId="000ACF6F" w:rsidR="007F119C" w:rsidRPr="00430868" w:rsidRDefault="007F119C" w:rsidP="007F119C">
            <w:pPr>
              <w:rPr>
                <w:rFonts w:ascii="Times New Roman" w:eastAsia="Times New Roman" w:hAnsi="Times New Roman"/>
                <w:b/>
                <w:bCs/>
                <w:color w:val="000000"/>
                <w:spacing w:val="0"/>
                <w:sz w:val="20"/>
                <w:szCs w:val="20"/>
                <w:lang w:eastAsia="es-CO"/>
              </w:rPr>
            </w:pPr>
            <w:r w:rsidRPr="00430868">
              <w:rPr>
                <w:rFonts w:ascii="Times New Roman" w:eastAsia="Times New Roman" w:hAnsi="Times New Roman"/>
                <w:b/>
                <w:bCs/>
                <w:color w:val="000000"/>
                <w:spacing w:val="0"/>
                <w:sz w:val="20"/>
                <w:szCs w:val="20"/>
                <w:lang w:eastAsia="es-CO"/>
              </w:rPr>
              <w:t> </w:t>
            </w:r>
            <w:r w:rsidR="009C2001" w:rsidRPr="00430868">
              <w:rPr>
                <w:rFonts w:ascii="Times New Roman" w:eastAsia="Times New Roman" w:hAnsi="Times New Roman"/>
                <w:b/>
                <w:bCs/>
                <w:color w:val="000000"/>
                <w:spacing w:val="0"/>
                <w:sz w:val="20"/>
                <w:szCs w:val="20"/>
                <w:lang w:eastAsia="es-CO"/>
              </w:rPr>
              <w:t xml:space="preserve">11:00 a.m. </w:t>
            </w:r>
          </w:p>
        </w:tc>
        <w:tc>
          <w:tcPr>
            <w:tcW w:w="1134" w:type="dxa"/>
            <w:gridSpan w:val="3"/>
            <w:tcBorders>
              <w:top w:val="nil"/>
              <w:left w:val="nil"/>
              <w:bottom w:val="single" w:sz="8" w:space="0" w:color="auto"/>
              <w:right w:val="single" w:sz="4" w:space="0" w:color="auto"/>
            </w:tcBorders>
            <w:shd w:val="clear" w:color="000000" w:fill="DBE5F1"/>
            <w:vAlign w:val="center"/>
            <w:hideMark/>
          </w:tcPr>
          <w:p w14:paraId="73593361" w14:textId="77777777" w:rsidR="007F119C" w:rsidRPr="00430868" w:rsidRDefault="007F119C" w:rsidP="007F119C">
            <w:pPr>
              <w:rPr>
                <w:rFonts w:ascii="Times New Roman" w:eastAsia="Times New Roman" w:hAnsi="Times New Roman"/>
                <w:b/>
                <w:bCs/>
                <w:color w:val="000000"/>
                <w:spacing w:val="0"/>
                <w:sz w:val="20"/>
                <w:szCs w:val="20"/>
                <w:lang w:eastAsia="es-CO"/>
              </w:rPr>
            </w:pPr>
            <w:r w:rsidRPr="00430868">
              <w:rPr>
                <w:rFonts w:ascii="Times New Roman" w:eastAsia="Times New Roman" w:hAnsi="Times New Roman"/>
                <w:b/>
                <w:bCs/>
                <w:color w:val="000000"/>
                <w:spacing w:val="0"/>
                <w:sz w:val="20"/>
                <w:szCs w:val="20"/>
                <w:lang w:eastAsia="es-CO"/>
              </w:rPr>
              <w:t>LUGAR:</w:t>
            </w:r>
          </w:p>
        </w:tc>
        <w:tc>
          <w:tcPr>
            <w:tcW w:w="3686" w:type="dxa"/>
            <w:gridSpan w:val="3"/>
            <w:tcBorders>
              <w:top w:val="nil"/>
              <w:left w:val="nil"/>
              <w:bottom w:val="single" w:sz="8" w:space="0" w:color="auto"/>
              <w:right w:val="single" w:sz="8" w:space="0" w:color="auto"/>
            </w:tcBorders>
            <w:shd w:val="clear" w:color="000000" w:fill="FFFFFF"/>
            <w:noWrap/>
            <w:vAlign w:val="bottom"/>
            <w:hideMark/>
          </w:tcPr>
          <w:p w14:paraId="401503DA" w14:textId="514FAA45" w:rsidR="009C2001" w:rsidRPr="00190FC2" w:rsidRDefault="009C2001" w:rsidP="007F119C">
            <w:pPr>
              <w:rPr>
                <w:rFonts w:ascii="Times New Roman" w:eastAsia="Times New Roman" w:hAnsi="Times New Roman"/>
                <w:b/>
                <w:bCs/>
                <w:color w:val="000000"/>
                <w:spacing w:val="0"/>
                <w:sz w:val="20"/>
                <w:szCs w:val="20"/>
                <w:lang w:eastAsia="es-CO"/>
              </w:rPr>
            </w:pPr>
            <w:r w:rsidRPr="00190FC2">
              <w:rPr>
                <w:rFonts w:ascii="Times New Roman" w:eastAsia="Times New Roman" w:hAnsi="Times New Roman"/>
                <w:b/>
                <w:bCs/>
                <w:color w:val="000000"/>
                <w:spacing w:val="0"/>
                <w:sz w:val="20"/>
                <w:szCs w:val="20"/>
                <w:lang w:eastAsia="es-CO"/>
              </w:rPr>
              <w:t xml:space="preserve">CL 28 BIS C SUR 11A 26 ESTE. </w:t>
            </w:r>
          </w:p>
        </w:tc>
      </w:tr>
    </w:tbl>
    <w:p w14:paraId="175D6677" w14:textId="77777777" w:rsidR="004E3187" w:rsidRPr="007F119C" w:rsidRDefault="004E3187" w:rsidP="00CE6A13">
      <w:pPr>
        <w:rPr>
          <w:rFonts w:ascii="Times New Roman" w:hAnsi="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14"/>
        <w:gridCol w:w="3072"/>
        <w:gridCol w:w="2651"/>
        <w:gridCol w:w="2566"/>
      </w:tblGrid>
      <w:tr w:rsidR="004E3187" w:rsidRPr="007F119C" w14:paraId="47AF5991" w14:textId="77777777" w:rsidTr="007F119C">
        <w:tc>
          <w:tcPr>
            <w:tcW w:w="2127" w:type="dxa"/>
            <w:vMerge w:val="restart"/>
            <w:tcBorders>
              <w:top w:val="single" w:sz="12" w:space="0" w:color="auto"/>
              <w:left w:val="single" w:sz="12" w:space="0" w:color="auto"/>
            </w:tcBorders>
            <w:vAlign w:val="center"/>
          </w:tcPr>
          <w:p w14:paraId="7530B187" w14:textId="77777777" w:rsidR="004E3187" w:rsidRPr="007F119C" w:rsidRDefault="004E3187" w:rsidP="008F296A">
            <w:pPr>
              <w:jc w:val="center"/>
              <w:rPr>
                <w:rFonts w:ascii="Times New Roman" w:hAnsi="Times New Roman"/>
                <w:sz w:val="20"/>
                <w:szCs w:val="20"/>
              </w:rPr>
            </w:pPr>
            <w:r w:rsidRPr="007F119C">
              <w:rPr>
                <w:rFonts w:ascii="Times New Roman" w:hAnsi="Times New Roman"/>
                <w:b/>
                <w:sz w:val="20"/>
                <w:szCs w:val="20"/>
              </w:rPr>
              <w:t>Reunión Convocada por</w:t>
            </w:r>
            <w:r w:rsidRPr="007F119C">
              <w:rPr>
                <w:rFonts w:ascii="Times New Roman" w:hAnsi="Times New Roman"/>
                <w:sz w:val="20"/>
                <w:szCs w:val="20"/>
              </w:rPr>
              <w:t>:</w:t>
            </w:r>
          </w:p>
        </w:tc>
        <w:tc>
          <w:tcPr>
            <w:tcW w:w="3104" w:type="dxa"/>
            <w:tcBorders>
              <w:top w:val="single" w:sz="12" w:space="0" w:color="auto"/>
            </w:tcBorders>
            <w:shd w:val="clear" w:color="auto" w:fill="DBE5F1"/>
          </w:tcPr>
          <w:p w14:paraId="68178120" w14:textId="77777777" w:rsidR="004E3187" w:rsidRPr="007F119C" w:rsidRDefault="004E3187" w:rsidP="008F296A">
            <w:pPr>
              <w:jc w:val="center"/>
              <w:rPr>
                <w:rFonts w:ascii="Times New Roman" w:hAnsi="Times New Roman"/>
                <w:b/>
                <w:sz w:val="20"/>
                <w:szCs w:val="20"/>
              </w:rPr>
            </w:pPr>
            <w:r w:rsidRPr="007F119C">
              <w:rPr>
                <w:rFonts w:ascii="Times New Roman" w:hAnsi="Times New Roman"/>
                <w:b/>
                <w:sz w:val="20"/>
                <w:szCs w:val="20"/>
              </w:rPr>
              <w:t>Nombre</w:t>
            </w:r>
          </w:p>
        </w:tc>
        <w:tc>
          <w:tcPr>
            <w:tcW w:w="2670" w:type="dxa"/>
            <w:tcBorders>
              <w:top w:val="single" w:sz="12" w:space="0" w:color="auto"/>
            </w:tcBorders>
            <w:shd w:val="clear" w:color="auto" w:fill="DBE5F1"/>
          </w:tcPr>
          <w:p w14:paraId="68C196D8" w14:textId="77777777" w:rsidR="004E3187" w:rsidRPr="007F119C" w:rsidRDefault="004E3187" w:rsidP="008F296A">
            <w:pPr>
              <w:jc w:val="center"/>
              <w:rPr>
                <w:rFonts w:ascii="Times New Roman" w:hAnsi="Times New Roman"/>
                <w:b/>
                <w:sz w:val="20"/>
                <w:szCs w:val="20"/>
              </w:rPr>
            </w:pPr>
            <w:r w:rsidRPr="007F119C">
              <w:rPr>
                <w:rFonts w:ascii="Times New Roman" w:hAnsi="Times New Roman"/>
                <w:b/>
                <w:sz w:val="20"/>
                <w:szCs w:val="20"/>
              </w:rPr>
              <w:t>Dependencia</w:t>
            </w:r>
          </w:p>
        </w:tc>
        <w:tc>
          <w:tcPr>
            <w:tcW w:w="2589" w:type="dxa"/>
            <w:tcBorders>
              <w:top w:val="single" w:sz="12" w:space="0" w:color="auto"/>
              <w:right w:val="single" w:sz="12" w:space="0" w:color="auto"/>
            </w:tcBorders>
            <w:shd w:val="clear" w:color="auto" w:fill="DBE5F1"/>
          </w:tcPr>
          <w:p w14:paraId="65C4BDB9" w14:textId="77777777" w:rsidR="004E3187" w:rsidRPr="007F119C" w:rsidRDefault="004E3187" w:rsidP="008F296A">
            <w:pPr>
              <w:jc w:val="center"/>
              <w:rPr>
                <w:rFonts w:ascii="Times New Roman" w:hAnsi="Times New Roman"/>
                <w:b/>
                <w:sz w:val="20"/>
                <w:szCs w:val="20"/>
              </w:rPr>
            </w:pPr>
            <w:r w:rsidRPr="007F119C">
              <w:rPr>
                <w:rFonts w:ascii="Times New Roman" w:hAnsi="Times New Roman"/>
                <w:b/>
                <w:sz w:val="20"/>
                <w:szCs w:val="20"/>
              </w:rPr>
              <w:t xml:space="preserve">Cargo </w:t>
            </w:r>
          </w:p>
        </w:tc>
      </w:tr>
      <w:tr w:rsidR="004E3187" w:rsidRPr="007F119C" w14:paraId="343A5541" w14:textId="77777777" w:rsidTr="007F119C">
        <w:trPr>
          <w:trHeight w:val="479"/>
        </w:trPr>
        <w:tc>
          <w:tcPr>
            <w:tcW w:w="2127" w:type="dxa"/>
            <w:vMerge/>
            <w:tcBorders>
              <w:left w:val="single" w:sz="12" w:space="0" w:color="auto"/>
            </w:tcBorders>
          </w:tcPr>
          <w:p w14:paraId="2D0BF714" w14:textId="77777777" w:rsidR="004E3187" w:rsidRPr="007F119C" w:rsidRDefault="004E3187" w:rsidP="00CE6A13">
            <w:pPr>
              <w:rPr>
                <w:rFonts w:ascii="Times New Roman" w:hAnsi="Times New Roman"/>
                <w:sz w:val="20"/>
                <w:szCs w:val="20"/>
              </w:rPr>
            </w:pPr>
          </w:p>
        </w:tc>
        <w:tc>
          <w:tcPr>
            <w:tcW w:w="3104" w:type="dxa"/>
            <w:vAlign w:val="center"/>
          </w:tcPr>
          <w:p w14:paraId="3F128738" w14:textId="73894E67" w:rsidR="004E3187" w:rsidRPr="00430868" w:rsidRDefault="007E40DC" w:rsidP="009C2001">
            <w:pPr>
              <w:rPr>
                <w:rFonts w:ascii="Times New Roman" w:hAnsi="Times New Roman"/>
                <w:sz w:val="20"/>
                <w:szCs w:val="20"/>
              </w:rPr>
            </w:pPr>
            <w:r w:rsidRPr="00430868">
              <w:rPr>
                <w:rFonts w:ascii="Times New Roman" w:hAnsi="Times New Roman"/>
                <w:sz w:val="20"/>
                <w:szCs w:val="20"/>
              </w:rPr>
              <w:t xml:space="preserve">Javier Palacios Torres </w:t>
            </w:r>
          </w:p>
        </w:tc>
        <w:tc>
          <w:tcPr>
            <w:tcW w:w="2670" w:type="dxa"/>
            <w:vAlign w:val="center"/>
          </w:tcPr>
          <w:p w14:paraId="44DA37B9" w14:textId="1DBE9862" w:rsidR="004E3187" w:rsidRPr="00430868" w:rsidRDefault="007E40DC" w:rsidP="009E5EDE">
            <w:pPr>
              <w:jc w:val="center"/>
              <w:rPr>
                <w:rFonts w:ascii="Times New Roman" w:hAnsi="Times New Roman"/>
                <w:sz w:val="20"/>
                <w:szCs w:val="20"/>
              </w:rPr>
            </w:pPr>
            <w:r w:rsidRPr="00430868">
              <w:rPr>
                <w:rFonts w:ascii="Times New Roman" w:hAnsi="Times New Roman"/>
                <w:sz w:val="20"/>
                <w:szCs w:val="20"/>
              </w:rPr>
              <w:t xml:space="preserve">Dirección General </w:t>
            </w:r>
          </w:p>
        </w:tc>
        <w:tc>
          <w:tcPr>
            <w:tcW w:w="2589" w:type="dxa"/>
            <w:tcBorders>
              <w:right w:val="single" w:sz="12" w:space="0" w:color="auto"/>
            </w:tcBorders>
            <w:vAlign w:val="center"/>
          </w:tcPr>
          <w:p w14:paraId="02989FE2" w14:textId="3FA67DFC" w:rsidR="004E3187" w:rsidRPr="00430868" w:rsidRDefault="007E40DC" w:rsidP="009E5EDE">
            <w:pPr>
              <w:jc w:val="center"/>
              <w:rPr>
                <w:rFonts w:ascii="Times New Roman" w:hAnsi="Times New Roman"/>
                <w:sz w:val="20"/>
                <w:szCs w:val="20"/>
              </w:rPr>
            </w:pPr>
            <w:r w:rsidRPr="00430868">
              <w:rPr>
                <w:rFonts w:ascii="Times New Roman" w:hAnsi="Times New Roman"/>
                <w:sz w:val="20"/>
                <w:szCs w:val="20"/>
              </w:rPr>
              <w:t>Director - IDIPRON</w:t>
            </w:r>
          </w:p>
        </w:tc>
      </w:tr>
    </w:tbl>
    <w:p w14:paraId="3CE56247" w14:textId="77777777" w:rsidR="004E3187" w:rsidRPr="007F119C" w:rsidRDefault="004E3187" w:rsidP="00CE6A13">
      <w:pPr>
        <w:rPr>
          <w:rFonts w:ascii="Times New Roman" w:hAnsi="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3"/>
      </w:tblGrid>
      <w:tr w:rsidR="005F6CFA" w:rsidRPr="007F119C" w14:paraId="3481CC9D" w14:textId="77777777" w:rsidTr="007F119C">
        <w:tc>
          <w:tcPr>
            <w:tcW w:w="10490" w:type="dxa"/>
            <w:tcBorders>
              <w:top w:val="single" w:sz="12" w:space="0" w:color="auto"/>
              <w:left w:val="single" w:sz="12" w:space="0" w:color="auto"/>
              <w:right w:val="single" w:sz="12" w:space="0" w:color="auto"/>
            </w:tcBorders>
            <w:shd w:val="clear" w:color="auto" w:fill="DBE5F1"/>
            <w:vAlign w:val="center"/>
          </w:tcPr>
          <w:p w14:paraId="46F80919" w14:textId="238F388D" w:rsidR="005F6CFA" w:rsidRPr="007F119C" w:rsidRDefault="005F6CFA" w:rsidP="005F6CFA">
            <w:pPr>
              <w:rPr>
                <w:rFonts w:ascii="Times New Roman" w:hAnsi="Times New Roman"/>
                <w:b/>
                <w:sz w:val="20"/>
                <w:szCs w:val="20"/>
              </w:rPr>
            </w:pPr>
          </w:p>
        </w:tc>
      </w:tr>
      <w:tr w:rsidR="007F119C" w:rsidRPr="007F119C" w14:paraId="1E2D7A6E" w14:textId="77777777" w:rsidTr="009E70EB">
        <w:trPr>
          <w:trHeight w:val="1200"/>
        </w:trPr>
        <w:tc>
          <w:tcPr>
            <w:tcW w:w="10490" w:type="dxa"/>
            <w:tcBorders>
              <w:left w:val="single" w:sz="12" w:space="0" w:color="auto"/>
              <w:right w:val="single" w:sz="12" w:space="0" w:color="auto"/>
            </w:tcBorders>
          </w:tcPr>
          <w:p w14:paraId="04059EE3" w14:textId="66AD20F0" w:rsidR="00962406" w:rsidRPr="00962406" w:rsidRDefault="00962406" w:rsidP="00962406">
            <w:pPr>
              <w:tabs>
                <w:tab w:val="left" w:pos="8775"/>
              </w:tabs>
              <w:rPr>
                <w:rFonts w:ascii="Times New Roman" w:eastAsia="Times New Roman" w:hAnsi="Times New Roman"/>
                <w:sz w:val="20"/>
                <w:szCs w:val="20"/>
              </w:rPr>
            </w:pPr>
            <w:r w:rsidRPr="00962406">
              <w:rPr>
                <w:rFonts w:ascii="Times New Roman" w:eastAsia="Times New Roman" w:hAnsi="Times New Roman"/>
                <w:sz w:val="20"/>
                <w:szCs w:val="20"/>
              </w:rPr>
              <w:tab/>
            </w:r>
          </w:p>
          <w:p w14:paraId="136A9FB7" w14:textId="7C8C5080" w:rsidR="00962406" w:rsidRPr="00355A15" w:rsidRDefault="00962406" w:rsidP="00B9574C">
            <w:pPr>
              <w:pStyle w:val="Prrafodelista"/>
              <w:numPr>
                <w:ilvl w:val="0"/>
                <w:numId w:val="14"/>
              </w:numPr>
              <w:tabs>
                <w:tab w:val="left" w:pos="8775"/>
              </w:tabs>
              <w:rPr>
                <w:rFonts w:ascii="Times New Roman" w:eastAsia="Times New Roman" w:hAnsi="Times New Roman"/>
                <w:b/>
                <w:bCs/>
                <w:sz w:val="20"/>
                <w:szCs w:val="20"/>
              </w:rPr>
            </w:pPr>
            <w:r w:rsidRPr="00355A15">
              <w:rPr>
                <w:rFonts w:ascii="Times New Roman" w:eastAsia="Times New Roman" w:hAnsi="Times New Roman"/>
                <w:b/>
                <w:bCs/>
                <w:sz w:val="20"/>
                <w:szCs w:val="20"/>
              </w:rPr>
              <w:t xml:space="preserve">OBJETO DE LA DILIGENCIA DE ENTREGA </w:t>
            </w:r>
            <w:r w:rsidR="00D34FB5" w:rsidRPr="00355A15">
              <w:rPr>
                <w:rFonts w:ascii="Times New Roman" w:eastAsia="Times New Roman" w:hAnsi="Times New Roman"/>
                <w:b/>
                <w:bCs/>
                <w:sz w:val="20"/>
                <w:szCs w:val="20"/>
              </w:rPr>
              <w:t xml:space="preserve">FISICA DEL INMUEBLE Y BIENES MUEBLES DESCRITOS POR PARTE DE IDIPRON </w:t>
            </w:r>
            <w:r w:rsidRPr="00355A15">
              <w:rPr>
                <w:rFonts w:ascii="Times New Roman" w:eastAsia="Times New Roman" w:hAnsi="Times New Roman"/>
                <w:b/>
                <w:bCs/>
                <w:sz w:val="20"/>
                <w:szCs w:val="20"/>
              </w:rPr>
              <w:t xml:space="preserve">Y RECIBO </w:t>
            </w:r>
            <w:r w:rsidR="00D34FB5" w:rsidRPr="00355A15">
              <w:rPr>
                <w:rFonts w:ascii="Times New Roman" w:eastAsia="Times New Roman" w:hAnsi="Times New Roman"/>
                <w:b/>
                <w:bCs/>
                <w:sz w:val="20"/>
                <w:szCs w:val="20"/>
              </w:rPr>
              <w:t>POR PARTE DE LA S</w:t>
            </w:r>
            <w:r w:rsidR="00355A15" w:rsidRPr="00355A15">
              <w:rPr>
                <w:rFonts w:ascii="Times New Roman" w:eastAsia="Times New Roman" w:hAnsi="Times New Roman"/>
                <w:b/>
                <w:bCs/>
                <w:sz w:val="20"/>
                <w:szCs w:val="20"/>
              </w:rPr>
              <w:t>D</w:t>
            </w:r>
            <w:r w:rsidR="00D34FB5" w:rsidRPr="00355A15">
              <w:rPr>
                <w:rFonts w:ascii="Times New Roman" w:eastAsia="Times New Roman" w:hAnsi="Times New Roman"/>
                <w:b/>
                <w:bCs/>
                <w:sz w:val="20"/>
                <w:szCs w:val="20"/>
              </w:rPr>
              <w:t>A</w:t>
            </w:r>
          </w:p>
          <w:p w14:paraId="42A90485" w14:textId="1181D70C" w:rsidR="003E2409" w:rsidRPr="00040EAA" w:rsidRDefault="003E2409" w:rsidP="00040EAA">
            <w:pPr>
              <w:spacing w:before="21"/>
              <w:jc w:val="both"/>
              <w:rPr>
                <w:rFonts w:ascii="Times New Roman" w:eastAsia="Times New Roman" w:hAnsi="Times New Roman"/>
                <w:sz w:val="20"/>
                <w:szCs w:val="20"/>
                <w:highlight w:val="yellow"/>
              </w:rPr>
            </w:pPr>
          </w:p>
          <w:p w14:paraId="3D23924B" w14:textId="3AFE4622" w:rsidR="003E2409" w:rsidRPr="00430868" w:rsidRDefault="003E2409" w:rsidP="00355A15">
            <w:pPr>
              <w:pStyle w:val="Prrafodelista"/>
              <w:spacing w:before="21"/>
              <w:ind w:left="462"/>
              <w:jc w:val="both"/>
              <w:rPr>
                <w:rFonts w:ascii="Times New Roman" w:eastAsia="Times New Roman" w:hAnsi="Times New Roman"/>
                <w:sz w:val="20"/>
                <w:szCs w:val="20"/>
              </w:rPr>
            </w:pPr>
            <w:r w:rsidRPr="00430868">
              <w:rPr>
                <w:rFonts w:ascii="Times New Roman" w:eastAsia="Times New Roman" w:hAnsi="Times New Roman"/>
                <w:sz w:val="20"/>
                <w:szCs w:val="20"/>
              </w:rPr>
              <w:t>ENTREGA EN COMODATO, DEL INMUEBLE IDENTIFICADO CON EL CHIP AAA0217UZRJ Y MATRÍCULA INMOBILIARIA No. 50S-40517613, PROPIEDAD DEL INSTITUTO DISTRITAL PARA LA PROTECCIÓN DE LA NIÑEZ Y LA JUVENTUD – IDIPRON, ASÍ COMO LA ENTREGA EN COMODATO DE LOS BIENES MUEBLES CONSISTENTES EN: (i) UNA TRITURADORA–</w:t>
            </w:r>
            <w:r w:rsidR="00355A15" w:rsidRPr="00430868">
              <w:rPr>
                <w:rFonts w:ascii="Times New Roman" w:eastAsia="Times New Roman" w:hAnsi="Times New Roman"/>
                <w:sz w:val="20"/>
                <w:szCs w:val="20"/>
              </w:rPr>
              <w:t xml:space="preserve"> </w:t>
            </w:r>
            <w:r w:rsidRPr="00430868">
              <w:rPr>
                <w:rFonts w:ascii="Times New Roman" w:eastAsia="Times New Roman" w:hAnsi="Times New Roman"/>
                <w:sz w:val="20"/>
                <w:szCs w:val="20"/>
              </w:rPr>
              <w:t>CHIPIADORA CON REMOLQUE MARCA BEAVER CH 922DH, PLACA IDIPRON 643284; Y (</w:t>
            </w:r>
            <w:proofErr w:type="spellStart"/>
            <w:r w:rsidRPr="00430868">
              <w:rPr>
                <w:rFonts w:ascii="Times New Roman" w:eastAsia="Times New Roman" w:hAnsi="Times New Roman"/>
                <w:sz w:val="20"/>
                <w:szCs w:val="20"/>
              </w:rPr>
              <w:t>ii</w:t>
            </w:r>
            <w:proofErr w:type="spellEnd"/>
            <w:r w:rsidRPr="00430868">
              <w:rPr>
                <w:rFonts w:ascii="Times New Roman" w:eastAsia="Times New Roman" w:hAnsi="Times New Roman"/>
                <w:sz w:val="20"/>
                <w:szCs w:val="20"/>
              </w:rPr>
              <w:t>) UNA TRITURADORA–CHIPIADORA PEQUEÑA MARCA ENERMAX EAGLE, SERIAL GCAET-1539445 (MOTOR A GASOLINA), PLACA IDIPRON 630096; A FAVOR DE LA SECRETARÍA DISTRITAL DE AMBIENTE, PARA QUE LOS USE Y DESTINE EXCLUSIVAMENTE AL FUNCIONAMIENTO Y OPERACIÓN DEL CENTRO DE RESTAURACIÓN AMBIENTAL –</w:t>
            </w:r>
            <w:r w:rsidR="00040EAA" w:rsidRPr="00430868">
              <w:rPr>
                <w:rFonts w:ascii="Times New Roman" w:eastAsia="Times New Roman" w:hAnsi="Times New Roman"/>
                <w:sz w:val="20"/>
                <w:szCs w:val="20"/>
              </w:rPr>
              <w:t xml:space="preserve"> </w:t>
            </w:r>
            <w:r w:rsidRPr="00430868">
              <w:rPr>
                <w:rFonts w:ascii="Times New Roman" w:eastAsia="Times New Roman" w:hAnsi="Times New Roman"/>
                <w:sz w:val="20"/>
                <w:szCs w:val="20"/>
              </w:rPr>
              <w:t>CERESA, EN CUMPLIMIENTO DE SUS FUNCIONES MISIONALES</w:t>
            </w:r>
          </w:p>
          <w:p w14:paraId="72937647" w14:textId="7FA79D7F" w:rsidR="00A31596" w:rsidRPr="00877E19" w:rsidRDefault="00A31596" w:rsidP="00877E19">
            <w:pPr>
              <w:tabs>
                <w:tab w:val="left" w:pos="8775"/>
              </w:tabs>
              <w:rPr>
                <w:rFonts w:ascii="Times New Roman" w:hAnsi="Times New Roman"/>
                <w:color w:val="000000" w:themeColor="text1"/>
                <w:sz w:val="20"/>
                <w:szCs w:val="20"/>
              </w:rPr>
            </w:pPr>
          </w:p>
        </w:tc>
      </w:tr>
    </w:tbl>
    <w:p w14:paraId="56BD55C4" w14:textId="77777777" w:rsidR="005F6CFA" w:rsidRPr="007F119C" w:rsidRDefault="005F6CFA" w:rsidP="00CE6A13">
      <w:pPr>
        <w:rPr>
          <w:rFonts w:ascii="Times New Roman" w:hAnsi="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3"/>
      </w:tblGrid>
      <w:tr w:rsidR="005F6CFA" w:rsidRPr="007F119C" w14:paraId="0CDEF72E" w14:textId="77777777" w:rsidTr="002329FC">
        <w:trPr>
          <w:tblHeader/>
        </w:trPr>
        <w:tc>
          <w:tcPr>
            <w:tcW w:w="10403" w:type="dxa"/>
            <w:tcBorders>
              <w:top w:val="single" w:sz="12" w:space="0" w:color="auto"/>
              <w:left w:val="single" w:sz="12" w:space="0" w:color="auto"/>
              <w:right w:val="single" w:sz="12" w:space="0" w:color="auto"/>
            </w:tcBorders>
            <w:shd w:val="clear" w:color="auto" w:fill="DBE5F1"/>
            <w:vAlign w:val="center"/>
          </w:tcPr>
          <w:p w14:paraId="389024C2" w14:textId="415BDC65" w:rsidR="005F6CFA" w:rsidRPr="007F119C" w:rsidRDefault="005F6CFA" w:rsidP="005F6CFA">
            <w:pPr>
              <w:rPr>
                <w:rFonts w:ascii="Times New Roman" w:hAnsi="Times New Roman"/>
                <w:b/>
                <w:sz w:val="20"/>
                <w:szCs w:val="20"/>
              </w:rPr>
            </w:pPr>
          </w:p>
        </w:tc>
      </w:tr>
      <w:tr w:rsidR="007F119C" w:rsidRPr="007F119C" w14:paraId="580822CF" w14:textId="77777777" w:rsidTr="00877E19">
        <w:trPr>
          <w:trHeight w:val="1617"/>
        </w:trPr>
        <w:tc>
          <w:tcPr>
            <w:tcW w:w="10403" w:type="dxa"/>
            <w:tcBorders>
              <w:left w:val="single" w:sz="12" w:space="0" w:color="auto"/>
              <w:right w:val="single" w:sz="12" w:space="0" w:color="auto"/>
            </w:tcBorders>
          </w:tcPr>
          <w:p w14:paraId="5F64F98E" w14:textId="77777777" w:rsidR="006A372D" w:rsidRDefault="006A372D" w:rsidP="002329FC">
            <w:pPr>
              <w:tabs>
                <w:tab w:val="left" w:pos="0"/>
              </w:tabs>
              <w:rPr>
                <w:rFonts w:ascii="Times New Roman" w:hAnsi="Times New Roman"/>
                <w:sz w:val="20"/>
                <w:szCs w:val="20"/>
              </w:rPr>
            </w:pPr>
          </w:p>
          <w:p w14:paraId="1D282EC4" w14:textId="6F19E488" w:rsidR="006A372D" w:rsidRPr="00C53E11" w:rsidRDefault="00C53E11" w:rsidP="00C53E11">
            <w:pPr>
              <w:jc w:val="both"/>
              <w:rPr>
                <w:rFonts w:ascii="Times New Roman" w:eastAsia="Times New Roman" w:hAnsi="Times New Roman"/>
                <w:b/>
                <w:bCs/>
                <w:sz w:val="20"/>
                <w:szCs w:val="20"/>
              </w:rPr>
            </w:pPr>
            <w:r>
              <w:rPr>
                <w:rFonts w:ascii="Times New Roman" w:eastAsia="Times New Roman" w:hAnsi="Times New Roman"/>
                <w:b/>
                <w:bCs/>
                <w:sz w:val="20"/>
                <w:szCs w:val="20"/>
              </w:rPr>
              <w:t xml:space="preserve">     </w:t>
            </w:r>
            <w:r w:rsidRPr="00C53E11">
              <w:rPr>
                <w:rFonts w:ascii="Times New Roman" w:eastAsia="Times New Roman" w:hAnsi="Times New Roman"/>
                <w:b/>
                <w:bCs/>
                <w:sz w:val="20"/>
                <w:szCs w:val="20"/>
              </w:rPr>
              <w:t xml:space="preserve">II. </w:t>
            </w:r>
            <w:r w:rsidR="006A372D" w:rsidRPr="00C53E11">
              <w:rPr>
                <w:rFonts w:ascii="Times New Roman" w:eastAsia="Times New Roman" w:hAnsi="Times New Roman"/>
                <w:b/>
                <w:bCs/>
                <w:sz w:val="20"/>
                <w:szCs w:val="20"/>
              </w:rPr>
              <w:t>COMPARECIENTES EN LA DILIGENCIA DE RECIBO FÍSICO DEL INMUEBLE</w:t>
            </w:r>
          </w:p>
          <w:p w14:paraId="2996E60D" w14:textId="77777777" w:rsidR="006A372D" w:rsidRPr="00B9574C" w:rsidRDefault="006A372D" w:rsidP="006A372D">
            <w:pPr>
              <w:pStyle w:val="Prrafodelista"/>
              <w:jc w:val="both"/>
              <w:rPr>
                <w:rFonts w:ascii="Times New Roman" w:eastAsia="Times New Roman" w:hAnsi="Times New Roman"/>
                <w:sz w:val="20"/>
                <w:szCs w:val="20"/>
              </w:rPr>
            </w:pPr>
          </w:p>
          <w:p w14:paraId="1D045A31" w14:textId="35353D26" w:rsidR="006A372D" w:rsidRPr="00430868" w:rsidRDefault="006A372D" w:rsidP="00430868">
            <w:pPr>
              <w:ind w:left="360"/>
              <w:jc w:val="both"/>
              <w:rPr>
                <w:rFonts w:ascii="Times New Roman" w:eastAsia="Times New Roman" w:hAnsi="Times New Roman"/>
                <w:sz w:val="20"/>
                <w:szCs w:val="20"/>
              </w:rPr>
            </w:pPr>
            <w:r w:rsidRPr="00190FC2">
              <w:rPr>
                <w:rFonts w:ascii="Times New Roman" w:eastAsia="Times New Roman" w:hAnsi="Times New Roman"/>
                <w:b/>
                <w:bCs/>
                <w:sz w:val="20"/>
                <w:szCs w:val="20"/>
              </w:rPr>
              <w:t xml:space="preserve">QUIEN ENTREGA INSTITUTO DISTRITAL PARA LA PROTECCIÓN DE LA NIÑEZ Y LA JUVENTUD – </w:t>
            </w:r>
            <w:r w:rsidR="00102559" w:rsidRPr="00190FC2">
              <w:rPr>
                <w:rFonts w:ascii="Times New Roman" w:eastAsia="Times New Roman" w:hAnsi="Times New Roman"/>
                <w:b/>
                <w:bCs/>
                <w:sz w:val="20"/>
                <w:szCs w:val="20"/>
              </w:rPr>
              <w:t xml:space="preserve">IDIPRON </w:t>
            </w:r>
            <w:r w:rsidRPr="00430868">
              <w:rPr>
                <w:rFonts w:ascii="Times New Roman" w:eastAsia="Times New Roman" w:hAnsi="Times New Roman"/>
                <w:sz w:val="20"/>
                <w:szCs w:val="20"/>
              </w:rPr>
              <w:t>-</w:t>
            </w:r>
            <w:r w:rsidR="00190FC2">
              <w:t xml:space="preserve"> </w:t>
            </w:r>
            <w:r w:rsidR="00430868" w:rsidRPr="00430868">
              <w:t xml:space="preserve">XXXXXXXXXX </w:t>
            </w:r>
            <w:r w:rsidRPr="00430868">
              <w:rPr>
                <w:rFonts w:ascii="Times New Roman" w:eastAsia="Times New Roman" w:hAnsi="Times New Roman"/>
                <w:sz w:val="20"/>
                <w:szCs w:val="20"/>
              </w:rPr>
              <w:t>y</w:t>
            </w:r>
            <w:r w:rsidR="00C53E11" w:rsidRPr="00430868">
              <w:rPr>
                <w:rFonts w:ascii="Times New Roman" w:eastAsia="Times New Roman" w:hAnsi="Times New Roman"/>
                <w:sz w:val="20"/>
                <w:szCs w:val="20"/>
              </w:rPr>
              <w:t xml:space="preserve"> </w:t>
            </w:r>
            <w:r w:rsidR="00430868" w:rsidRPr="00430868">
              <w:rPr>
                <w:rFonts w:ascii="Times New Roman" w:eastAsia="Times New Roman" w:hAnsi="Times New Roman"/>
                <w:sz w:val="20"/>
                <w:szCs w:val="20"/>
              </w:rPr>
              <w:t xml:space="preserve">XXXXXXXXXX, </w:t>
            </w:r>
            <w:r w:rsidRPr="00430868">
              <w:rPr>
                <w:rFonts w:ascii="Times New Roman" w:eastAsia="Times New Roman" w:hAnsi="Times New Roman"/>
                <w:sz w:val="20"/>
                <w:szCs w:val="20"/>
              </w:rPr>
              <w:t xml:space="preserve"> en su calidad de Arquitecta del Área de Mantenimiento de Bienes Mu</w:t>
            </w:r>
            <w:r w:rsidR="00AB1407" w:rsidRPr="00430868">
              <w:rPr>
                <w:rFonts w:ascii="Times New Roman" w:eastAsia="Times New Roman" w:hAnsi="Times New Roman"/>
                <w:sz w:val="20"/>
                <w:szCs w:val="20"/>
              </w:rPr>
              <w:t>e</w:t>
            </w:r>
            <w:r w:rsidRPr="00430868">
              <w:rPr>
                <w:rFonts w:ascii="Times New Roman" w:eastAsia="Times New Roman" w:hAnsi="Times New Roman"/>
                <w:sz w:val="20"/>
                <w:szCs w:val="20"/>
              </w:rPr>
              <w:t xml:space="preserve">bles e Inmuebles del </w:t>
            </w:r>
            <w:r w:rsidR="00C94A27" w:rsidRPr="00430868">
              <w:rPr>
                <w:rFonts w:ascii="Times New Roman" w:eastAsia="Times New Roman" w:hAnsi="Times New Roman"/>
                <w:sz w:val="20"/>
                <w:szCs w:val="20"/>
              </w:rPr>
              <w:t>IDIPRON</w:t>
            </w:r>
            <w:r w:rsidRPr="00430868">
              <w:rPr>
                <w:rFonts w:ascii="Times New Roman" w:eastAsia="Times New Roman" w:hAnsi="Times New Roman"/>
                <w:sz w:val="20"/>
                <w:szCs w:val="20"/>
              </w:rPr>
              <w:t>.</w:t>
            </w:r>
            <w:r w:rsidR="00190FC2">
              <w:rPr>
                <w:rFonts w:ascii="Times New Roman" w:eastAsia="Times New Roman" w:hAnsi="Times New Roman"/>
                <w:sz w:val="20"/>
                <w:szCs w:val="20"/>
              </w:rPr>
              <w:t xml:space="preserve"> </w:t>
            </w:r>
          </w:p>
          <w:p w14:paraId="4B04B8A1" w14:textId="77777777" w:rsidR="006A372D" w:rsidRPr="00430868" w:rsidRDefault="006A372D" w:rsidP="006A372D">
            <w:pPr>
              <w:jc w:val="both"/>
              <w:rPr>
                <w:rFonts w:ascii="Times New Roman" w:eastAsia="Times New Roman" w:hAnsi="Times New Roman"/>
                <w:sz w:val="20"/>
                <w:szCs w:val="20"/>
              </w:rPr>
            </w:pPr>
          </w:p>
          <w:p w14:paraId="441D7BE3" w14:textId="08A58F19" w:rsidR="006A372D" w:rsidRDefault="006A372D" w:rsidP="003E2409">
            <w:pPr>
              <w:ind w:left="360"/>
              <w:jc w:val="both"/>
              <w:rPr>
                <w:rFonts w:ascii="Times New Roman" w:hAnsi="Times New Roman"/>
                <w:sz w:val="20"/>
                <w:szCs w:val="20"/>
              </w:rPr>
            </w:pPr>
            <w:r w:rsidRPr="00190FC2">
              <w:rPr>
                <w:rFonts w:ascii="Times New Roman" w:eastAsia="Times New Roman" w:hAnsi="Times New Roman"/>
                <w:b/>
                <w:bCs/>
                <w:sz w:val="20"/>
                <w:szCs w:val="20"/>
              </w:rPr>
              <w:t xml:space="preserve">QUIEN RECIBE POR </w:t>
            </w:r>
            <w:r w:rsidR="003E2409" w:rsidRPr="00190FC2">
              <w:rPr>
                <w:rFonts w:ascii="Times New Roman" w:eastAsia="Times New Roman" w:hAnsi="Times New Roman"/>
                <w:b/>
                <w:bCs/>
                <w:sz w:val="20"/>
                <w:szCs w:val="20"/>
              </w:rPr>
              <w:t>SECRETARIA DISTRITAL DE AMBIENTE</w:t>
            </w:r>
            <w:r w:rsidR="003E2409" w:rsidRPr="00430868">
              <w:rPr>
                <w:rFonts w:ascii="Times New Roman" w:eastAsia="Times New Roman" w:hAnsi="Times New Roman"/>
                <w:sz w:val="20"/>
                <w:szCs w:val="20"/>
              </w:rPr>
              <w:t xml:space="preserve"> XXXXXXXXXXX</w:t>
            </w:r>
            <w:r w:rsidRPr="00430868">
              <w:rPr>
                <w:rFonts w:ascii="Times New Roman" w:eastAsia="Times New Roman" w:hAnsi="Times New Roman"/>
                <w:sz w:val="20"/>
                <w:szCs w:val="20"/>
              </w:rPr>
              <w:t xml:space="preserve">, en su calidad de </w:t>
            </w:r>
            <w:commentRangeStart w:id="0"/>
            <w:r w:rsidR="003E2409" w:rsidRPr="00430868">
              <w:rPr>
                <w:rFonts w:ascii="Times New Roman" w:eastAsia="Times New Roman" w:hAnsi="Times New Roman"/>
                <w:sz w:val="20"/>
                <w:szCs w:val="20"/>
              </w:rPr>
              <w:t>XXXXXXXXXXXX</w:t>
            </w:r>
            <w:commentRangeEnd w:id="0"/>
            <w:r w:rsidR="00C53E11" w:rsidRPr="00430868">
              <w:rPr>
                <w:rStyle w:val="Refdecomentario"/>
              </w:rPr>
              <w:commentReference w:id="0"/>
            </w:r>
            <w:r w:rsidR="003E2409" w:rsidRPr="00430868">
              <w:rPr>
                <w:rFonts w:ascii="Times New Roman" w:eastAsia="Times New Roman" w:hAnsi="Times New Roman"/>
                <w:sz w:val="20"/>
                <w:szCs w:val="20"/>
              </w:rPr>
              <w:t>.</w:t>
            </w:r>
            <w:r w:rsidR="003E2409">
              <w:rPr>
                <w:rFonts w:ascii="Times New Roman" w:eastAsia="Times New Roman" w:hAnsi="Times New Roman"/>
                <w:sz w:val="20"/>
                <w:szCs w:val="20"/>
              </w:rPr>
              <w:t xml:space="preserve"> </w:t>
            </w:r>
          </w:p>
          <w:p w14:paraId="71CE949D" w14:textId="77777777" w:rsidR="006A372D" w:rsidRDefault="006A372D" w:rsidP="002329FC">
            <w:pPr>
              <w:tabs>
                <w:tab w:val="left" w:pos="0"/>
              </w:tabs>
              <w:rPr>
                <w:rFonts w:ascii="Times New Roman" w:hAnsi="Times New Roman"/>
                <w:sz w:val="20"/>
                <w:szCs w:val="20"/>
              </w:rPr>
            </w:pPr>
          </w:p>
          <w:p w14:paraId="195B5660" w14:textId="21B3B7A4" w:rsidR="00F97895" w:rsidRPr="00C53E11" w:rsidRDefault="00C53E11" w:rsidP="00C53E11">
            <w:pPr>
              <w:tabs>
                <w:tab w:val="left" w:pos="0"/>
              </w:tabs>
              <w:rPr>
                <w:rFonts w:ascii="Times New Roman" w:hAnsi="Times New Roman"/>
                <w:b/>
                <w:bCs/>
                <w:sz w:val="20"/>
                <w:szCs w:val="20"/>
              </w:rPr>
            </w:pPr>
            <w:r>
              <w:rPr>
                <w:rFonts w:ascii="Times New Roman" w:hAnsi="Times New Roman"/>
                <w:b/>
                <w:bCs/>
                <w:sz w:val="20"/>
                <w:szCs w:val="20"/>
              </w:rPr>
              <w:t xml:space="preserve">      </w:t>
            </w:r>
            <w:r w:rsidRPr="00C53E11">
              <w:rPr>
                <w:rFonts w:ascii="Times New Roman" w:hAnsi="Times New Roman"/>
                <w:b/>
                <w:bCs/>
                <w:sz w:val="20"/>
                <w:szCs w:val="20"/>
              </w:rPr>
              <w:t xml:space="preserve">III. </w:t>
            </w:r>
            <w:r w:rsidR="006A372D" w:rsidRPr="00C53E11">
              <w:rPr>
                <w:rFonts w:ascii="Times New Roman" w:hAnsi="Times New Roman"/>
                <w:b/>
                <w:bCs/>
                <w:sz w:val="20"/>
                <w:szCs w:val="20"/>
              </w:rPr>
              <w:t>MOTIVO DE LA RECEPCIÓN DEL INMUEBLE</w:t>
            </w:r>
          </w:p>
          <w:p w14:paraId="3049CF39" w14:textId="77777777" w:rsidR="007E40DC" w:rsidRPr="006D2E1E" w:rsidRDefault="007E40DC" w:rsidP="007E40DC">
            <w:pPr>
              <w:jc w:val="both"/>
              <w:rPr>
                <w:rFonts w:ascii="Times New Roman" w:eastAsia="Times New Roman" w:hAnsi="Times New Roman"/>
                <w:sz w:val="20"/>
                <w:szCs w:val="20"/>
              </w:rPr>
            </w:pPr>
          </w:p>
          <w:p w14:paraId="71C2862B" w14:textId="1704DAC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Que el artículo 209 de la Constitución Política de 1991, destaca el deber de las autoridades para asegurar el cumplimiento de los deberes sociales del Estado y la función pública al servicio de los ciudadanos, de la siguiente manera:</w:t>
            </w:r>
          </w:p>
          <w:p w14:paraId="4EA21422" w14:textId="77777777" w:rsidR="007E40DC" w:rsidRPr="006D2E1E" w:rsidRDefault="007E40DC" w:rsidP="007E40DC">
            <w:pPr>
              <w:ind w:right="615"/>
              <w:jc w:val="both"/>
              <w:rPr>
                <w:rFonts w:ascii="Times New Roman" w:eastAsia="Times New Roman" w:hAnsi="Times New Roman"/>
                <w:sz w:val="20"/>
                <w:szCs w:val="20"/>
              </w:rPr>
            </w:pPr>
          </w:p>
          <w:p w14:paraId="3AEB4793" w14:textId="77777777" w:rsidR="007E40DC" w:rsidRPr="006D2E1E" w:rsidRDefault="007E40DC" w:rsidP="007E40DC">
            <w:pPr>
              <w:ind w:left="708" w:right="615"/>
              <w:jc w:val="both"/>
              <w:rPr>
                <w:rFonts w:ascii="Times New Roman" w:eastAsia="Times New Roman" w:hAnsi="Times New Roman"/>
                <w:sz w:val="20"/>
                <w:szCs w:val="20"/>
              </w:rPr>
            </w:pPr>
            <w:r w:rsidRPr="006D2E1E">
              <w:rPr>
                <w:rFonts w:ascii="Times New Roman" w:eastAsia="Times New Roman" w:hAnsi="Times New Roman"/>
                <w:sz w:val="20"/>
                <w:szCs w:val="20"/>
              </w:rPr>
              <w:t>“ARTICULO 209.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w:t>
            </w:r>
          </w:p>
          <w:p w14:paraId="6F25A977" w14:textId="77777777" w:rsidR="007E40DC" w:rsidRPr="006D2E1E" w:rsidRDefault="007E40DC" w:rsidP="007E40DC">
            <w:pPr>
              <w:ind w:left="708" w:right="615"/>
              <w:jc w:val="both"/>
              <w:rPr>
                <w:rFonts w:ascii="Times New Roman" w:eastAsia="Times New Roman" w:hAnsi="Times New Roman"/>
                <w:sz w:val="20"/>
                <w:szCs w:val="20"/>
              </w:rPr>
            </w:pPr>
          </w:p>
          <w:p w14:paraId="32A741AD" w14:textId="706D8932" w:rsidR="007E40DC" w:rsidRPr="006D2E1E" w:rsidRDefault="007E40DC" w:rsidP="00190FC2">
            <w:pPr>
              <w:ind w:left="708" w:right="615"/>
              <w:jc w:val="both"/>
              <w:rPr>
                <w:rFonts w:ascii="Times New Roman" w:eastAsia="Times New Roman" w:hAnsi="Times New Roman"/>
                <w:sz w:val="20"/>
                <w:szCs w:val="20"/>
              </w:rPr>
            </w:pPr>
            <w:r w:rsidRPr="006D2E1E">
              <w:rPr>
                <w:rFonts w:ascii="Times New Roman" w:eastAsia="Times New Roman" w:hAnsi="Times New Roman"/>
                <w:sz w:val="20"/>
                <w:szCs w:val="20"/>
              </w:rPr>
              <w:t>Las autoridades administrativas deben coordinar sus actuaciones para el adecuado cumplimiento de los fines del Estado. La administración pública, en todos sus órdenes, tendrá un control interno que se ejercerá en los términos que señale la ley.”</w:t>
            </w:r>
          </w:p>
          <w:p w14:paraId="762A288D" w14:textId="1A9F89C3" w:rsidR="007E40DC" w:rsidRPr="006D2E1E" w:rsidRDefault="007E40DC" w:rsidP="007E40DC">
            <w:pPr>
              <w:pStyle w:val="NormalWeb"/>
              <w:shd w:val="clear" w:color="auto" w:fill="FFFFFF"/>
              <w:rPr>
                <w:spacing w:val="8"/>
                <w:sz w:val="20"/>
                <w:szCs w:val="20"/>
                <w:lang w:eastAsia="en-US"/>
              </w:rPr>
            </w:pPr>
            <w:r w:rsidRPr="006D2E1E">
              <w:rPr>
                <w:spacing w:val="8"/>
                <w:sz w:val="20"/>
                <w:szCs w:val="20"/>
                <w:lang w:eastAsia="en-US"/>
              </w:rPr>
              <w:t xml:space="preserve">Que el artículo 6 de la ley 489 de 1998, establece que: </w:t>
            </w:r>
          </w:p>
          <w:p w14:paraId="434A4C1B" w14:textId="7574BF53" w:rsidR="007E40DC" w:rsidRPr="006D2E1E" w:rsidRDefault="007E40DC" w:rsidP="007E40DC">
            <w:pPr>
              <w:pStyle w:val="NormalWeb"/>
              <w:shd w:val="clear" w:color="auto" w:fill="FFFFFF"/>
              <w:ind w:left="708" w:right="615"/>
              <w:jc w:val="both"/>
              <w:rPr>
                <w:spacing w:val="8"/>
                <w:sz w:val="20"/>
                <w:szCs w:val="20"/>
                <w:lang w:eastAsia="en-US"/>
              </w:rPr>
            </w:pPr>
            <w:r w:rsidRPr="006D2E1E">
              <w:rPr>
                <w:spacing w:val="8"/>
                <w:sz w:val="20"/>
                <w:szCs w:val="20"/>
                <w:lang w:eastAsia="en-US"/>
              </w:rPr>
              <w:t>“ARTÍCULO 6.- Principio de coordinación. En virtud del principio de coordinación y colaboración, las autoridades administrativas deben garantizar la armonía en el ejercicio de sus respectivas funciones con el fin de lograr los fines y cometidos estatales. En consecuencia, prestarán su colaboración a las demás entidades para facilitar el ejercicio de sus funciones y se abstendrán de impedir o estorbar su cumplimiento por los órganos, dependencias, organismos y entidades titulares”.</w:t>
            </w:r>
          </w:p>
          <w:p w14:paraId="145674FD"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lastRenderedPageBreak/>
              <w:t xml:space="preserve">Que de conformidad con el artículo 40 de la ley 80 de 1993: “Las estipulaciones de los contratos serán las </w:t>
            </w:r>
            <w:proofErr w:type="gramStart"/>
            <w:r w:rsidRPr="006D2E1E">
              <w:rPr>
                <w:rFonts w:ascii="Times New Roman" w:eastAsia="Times New Roman" w:hAnsi="Times New Roman"/>
                <w:sz w:val="20"/>
                <w:szCs w:val="20"/>
              </w:rPr>
              <w:t>que</w:t>
            </w:r>
            <w:proofErr w:type="gramEnd"/>
            <w:r w:rsidRPr="006D2E1E">
              <w:rPr>
                <w:rFonts w:ascii="Times New Roman" w:eastAsia="Times New Roman" w:hAnsi="Times New Roman"/>
                <w:sz w:val="20"/>
                <w:szCs w:val="20"/>
              </w:rPr>
              <w:t xml:space="preserve"> de acuerdo con las normas civiles, comerciales y las previstas en esta ley, correspondan a su esencia y naturaleza. Las entidades podrán celebrar los contratos y acuerdos que permitan la autonomía de la voluntad y requieran el cumplimiento de los fines estatales. En los contratos que celebren las entidades estatales podrán incluirse las modalidades, condiciones y, en general, las cláusulas o estipulaciones que las partes consideren necesarias y convenientes, siempre que no sean contrarias a </w:t>
            </w:r>
            <w:hyperlink r:id="rId12" w:history="1">
              <w:r w:rsidRPr="006D2E1E">
                <w:rPr>
                  <w:rFonts w:ascii="Times New Roman" w:eastAsia="Times New Roman" w:hAnsi="Times New Roman"/>
                  <w:sz w:val="20"/>
                  <w:szCs w:val="20"/>
                </w:rPr>
                <w:t>la Constitución</w:t>
              </w:r>
            </w:hyperlink>
            <w:r w:rsidRPr="006D2E1E">
              <w:rPr>
                <w:rFonts w:ascii="Times New Roman" w:eastAsia="Times New Roman" w:hAnsi="Times New Roman"/>
                <w:sz w:val="20"/>
                <w:szCs w:val="20"/>
              </w:rPr>
              <w:t>, la ley, el orden público y a los principios y finalidades de esta ley y a los de la buena administración.”.</w:t>
            </w:r>
          </w:p>
          <w:p w14:paraId="53D2C4D5"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br/>
              <w:t>Que el código civil define el contrato de comodato en los siguientes términos: Articulo 2200: “aquél en que una de las partes entrega a la otra gratuitamente una especie mueble o raíz, para que haga uso de ella y con cargo de restituir la misma especie después de terminar el uso".</w:t>
            </w:r>
          </w:p>
          <w:p w14:paraId="57D5FEB0" w14:textId="77777777" w:rsidR="007E40DC" w:rsidRPr="006D2E1E" w:rsidRDefault="007E40DC" w:rsidP="007E40DC">
            <w:pPr>
              <w:pStyle w:val="Standard"/>
              <w:jc w:val="both"/>
              <w:rPr>
                <w:spacing w:val="8"/>
                <w:kern w:val="0"/>
                <w:lang w:eastAsia="en-US"/>
              </w:rPr>
            </w:pPr>
          </w:p>
          <w:p w14:paraId="26806FF9" w14:textId="77777777" w:rsidR="007E40DC" w:rsidRPr="006D2E1E" w:rsidRDefault="007E40DC" w:rsidP="007E40DC">
            <w:pPr>
              <w:pStyle w:val="Standard"/>
              <w:jc w:val="both"/>
              <w:rPr>
                <w:spacing w:val="8"/>
                <w:kern w:val="0"/>
                <w:lang w:eastAsia="en-US"/>
              </w:rPr>
            </w:pPr>
            <w:r w:rsidRPr="006D2E1E">
              <w:rPr>
                <w:spacing w:val="8"/>
                <w:kern w:val="0"/>
                <w:lang w:eastAsia="en-US"/>
              </w:rPr>
              <w:t xml:space="preserve">El comodato se clasifica dentro de los denominados contratos traslaticios de uso y disfrute del bien, donde las partes se llaman comodante y comodatario, así las cosas de conformidad con la ley 80 de 1993, en su artículo 32, “Son contratos estatales todos los actos jurídicos generadores de obligaciones que celebren las entidades a que se refiere el presente estatuto, previstos en el derecho privado o en disposiciones especiales, o derivados del ejercicio de la autonomía de la voluntad…”, siendo así las entidades estatales están facultadas para suscribir este tipo de contratos, regulado por el derecho privado, si y solo si se observen los limites señalados en normas especiales sobre la materia en cuanto al tiempo máximo de duración  y la destinación y uso que debe dársele al bien”. </w:t>
            </w:r>
          </w:p>
          <w:p w14:paraId="31F9B87F" w14:textId="48A8C8B3" w:rsidR="007E40DC" w:rsidRPr="006D2E1E" w:rsidRDefault="007E40DC" w:rsidP="007E40DC">
            <w:pPr>
              <w:pStyle w:val="Standard"/>
              <w:jc w:val="both"/>
              <w:rPr>
                <w:spacing w:val="8"/>
                <w:lang w:eastAsia="en-US"/>
              </w:rPr>
            </w:pPr>
            <w:r w:rsidRPr="006D2E1E">
              <w:rPr>
                <w:spacing w:val="8"/>
                <w:lang w:eastAsia="en-US"/>
              </w:rPr>
              <w:br/>
              <w:t>Que, el </w:t>
            </w:r>
            <w:r w:rsidRPr="006D2E1E">
              <w:rPr>
                <w:b/>
                <w:bCs/>
                <w:spacing w:val="8"/>
                <w:lang w:eastAsia="en-US"/>
              </w:rPr>
              <w:t>Instituto Distrital para la Protección de la Niñez y la Juventud – IDIPRON</w:t>
            </w:r>
            <w:r w:rsidRPr="006D2E1E">
              <w:rPr>
                <w:spacing w:val="8"/>
                <w:lang w:eastAsia="en-US"/>
              </w:rPr>
              <w:t>, fue creado mediante el Acuerdo 080 de 1967 del Concejo de Bogotá como una entidad de naturaleza pública descentralizada. En desarrollo de lo previsto en el Acuerdo 257 de 2006, el IDIPRON se encuentra adscrito a la </w:t>
            </w:r>
            <w:r w:rsidRPr="006D2E1E">
              <w:rPr>
                <w:b/>
                <w:bCs/>
                <w:spacing w:val="8"/>
                <w:lang w:eastAsia="en-US"/>
              </w:rPr>
              <w:t>Secretaría Distrital de Integración Social</w:t>
            </w:r>
            <w:r w:rsidRPr="006D2E1E">
              <w:rPr>
                <w:spacing w:val="8"/>
                <w:lang w:eastAsia="en-US"/>
              </w:rPr>
              <w:t>. Su misión institucional se orienta a:</w:t>
            </w:r>
          </w:p>
          <w:p w14:paraId="0E285D69" w14:textId="77777777" w:rsidR="007E40DC" w:rsidRPr="006D2E1E" w:rsidRDefault="007E40DC" w:rsidP="007E40DC">
            <w:pPr>
              <w:pStyle w:val="Standard"/>
              <w:jc w:val="both"/>
              <w:rPr>
                <w:spacing w:val="8"/>
                <w:kern w:val="0"/>
                <w:lang w:eastAsia="en-US"/>
              </w:rPr>
            </w:pPr>
          </w:p>
          <w:p w14:paraId="5427B75A"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“Formar ciudadanías creativas, innovadoras y con oportunidades, desde un modelo pedagógico basado en los principios de afecto, alegría y libertad y un talento institucional que apropia la vocación de servicio y liderazgo para construir proyecto y sentido de vida en los niños, niñas, adolescentes y jóvenes que se encuentran en habitabilidad en calle, en riesgo de habitarla o en condiciones de fragilidad social de la Ciudad”</w:t>
            </w:r>
          </w:p>
          <w:p w14:paraId="11DE3664" w14:textId="3D944B94" w:rsidR="007E40DC" w:rsidRPr="006D2E1E" w:rsidRDefault="007E40DC" w:rsidP="007E40DC">
            <w:pPr>
              <w:pStyle w:val="NormalWeb"/>
              <w:jc w:val="both"/>
              <w:rPr>
                <w:spacing w:val="8"/>
                <w:sz w:val="20"/>
                <w:szCs w:val="20"/>
                <w:lang w:eastAsia="en-US"/>
              </w:rPr>
            </w:pPr>
            <w:r w:rsidRPr="006D2E1E">
              <w:rPr>
                <w:spacing w:val="8"/>
                <w:sz w:val="20"/>
                <w:szCs w:val="20"/>
                <w:lang w:eastAsia="en-US"/>
              </w:rPr>
              <w:t>En este contexto, el IDIPRON cuenta con </w:t>
            </w:r>
            <w:r w:rsidRPr="006D2E1E">
              <w:rPr>
                <w:b/>
                <w:bCs/>
                <w:spacing w:val="8"/>
                <w:sz w:val="20"/>
                <w:szCs w:val="20"/>
                <w:lang w:eastAsia="en-US"/>
              </w:rPr>
              <w:t>capacidad legal para celebrar contratos y convenios</w:t>
            </w:r>
            <w:r w:rsidRPr="006D2E1E">
              <w:rPr>
                <w:spacing w:val="8"/>
                <w:sz w:val="20"/>
                <w:szCs w:val="20"/>
                <w:lang w:eastAsia="en-US"/>
              </w:rPr>
              <w:t xml:space="preserve"> con particulares y entidades públicas. Esta facultad fue reconocida inicialmente en la Resolución 20 del 9 de julio de 1986 y, posteriormente, ratificada por el Acuerdo de Junta Directiva (Estatuto Orgánico) No. 002 de 2009, el cual autoriza al </w:t>
            </w:r>
            <w:proofErr w:type="gramStart"/>
            <w:r w:rsidRPr="006D2E1E">
              <w:rPr>
                <w:spacing w:val="8"/>
                <w:sz w:val="20"/>
                <w:szCs w:val="20"/>
                <w:lang w:eastAsia="en-US"/>
              </w:rPr>
              <w:t>Director</w:t>
            </w:r>
            <w:proofErr w:type="gramEnd"/>
            <w:r w:rsidRPr="006D2E1E">
              <w:rPr>
                <w:spacing w:val="8"/>
                <w:sz w:val="20"/>
                <w:szCs w:val="20"/>
                <w:lang w:eastAsia="en-US"/>
              </w:rPr>
              <w:t xml:space="preserve"> de la entidad para suscribir contratos y convenios interadministrativos.</w:t>
            </w:r>
          </w:p>
          <w:p w14:paraId="14D947E3" w14:textId="77777777" w:rsidR="007E40DC" w:rsidRPr="006D2E1E" w:rsidRDefault="007E40DC" w:rsidP="007E40DC">
            <w:pPr>
              <w:pStyle w:val="NormalWeb"/>
              <w:jc w:val="both"/>
              <w:rPr>
                <w:spacing w:val="8"/>
                <w:sz w:val="20"/>
                <w:szCs w:val="20"/>
                <w:lang w:eastAsia="en-US"/>
              </w:rPr>
            </w:pPr>
            <w:r w:rsidRPr="006D2E1E">
              <w:rPr>
                <w:spacing w:val="8"/>
                <w:sz w:val="20"/>
                <w:szCs w:val="20"/>
                <w:lang w:eastAsia="en-US"/>
              </w:rPr>
              <w:t>El artículo 101 del Acuerdo Distrital 257 de 2006, expedido por el Honorable Concejo de Bogotá, “Por el cual se dictan normas básicas sobre la estructura, organización y funcionamiento de los organismos y entidades de Bogotá, Distrito Capital, y se expiden otras disposiciones”, dispuso la transformación del Departamento Técnico del Medio Ambiente en la </w:t>
            </w:r>
            <w:r w:rsidRPr="006D2E1E">
              <w:rPr>
                <w:b/>
                <w:bCs/>
                <w:spacing w:val="8"/>
                <w:sz w:val="20"/>
                <w:szCs w:val="20"/>
                <w:lang w:eastAsia="en-US"/>
              </w:rPr>
              <w:t>Secretaría Distrital de Ambiente</w:t>
            </w:r>
            <w:r w:rsidRPr="006D2E1E">
              <w:rPr>
                <w:spacing w:val="8"/>
                <w:sz w:val="20"/>
                <w:szCs w:val="20"/>
                <w:lang w:eastAsia="en-US"/>
              </w:rPr>
              <w:t>, como organismo del sector central, dotado de autonomía administrativa y financiera, al cual le resultan aplicables las disposiciones contenidas en las Leyes 80 de 1993 y 1150 de 2007 en materia de contratación estatal, así como sus decretos reglamentarios.</w:t>
            </w:r>
          </w:p>
          <w:p w14:paraId="4771F0C1" w14:textId="7D243CB6" w:rsidR="007E40DC" w:rsidRPr="006D2E1E" w:rsidRDefault="007E40DC" w:rsidP="007E40DC">
            <w:pPr>
              <w:pStyle w:val="NormalWeb"/>
              <w:jc w:val="both"/>
              <w:rPr>
                <w:spacing w:val="8"/>
                <w:sz w:val="20"/>
                <w:szCs w:val="20"/>
                <w:lang w:eastAsia="en-US"/>
              </w:rPr>
            </w:pPr>
            <w:r w:rsidRPr="006D2E1E">
              <w:rPr>
                <w:spacing w:val="8"/>
                <w:sz w:val="20"/>
                <w:szCs w:val="20"/>
                <w:lang w:eastAsia="en-US"/>
              </w:rPr>
              <w:t>La Secretaría Distrital de Ambiente es un organismo del Sector Central del Distrito Capital, dotado de autonomía administrativa y financiera, creado mediante el Acuerdo Distrital 257 de 2006. Su objeto, de conformidad con lo previsto en el artículo 4 del Decreto Distrital 509 de 2025, indica lo siguiente:</w:t>
            </w:r>
          </w:p>
          <w:p w14:paraId="792DFF77" w14:textId="77777777" w:rsidR="007E40DC" w:rsidRPr="006D2E1E" w:rsidRDefault="007E40DC" w:rsidP="007E40DC">
            <w:pPr>
              <w:pStyle w:val="NormalWeb"/>
              <w:jc w:val="both"/>
              <w:rPr>
                <w:spacing w:val="8"/>
                <w:sz w:val="20"/>
                <w:szCs w:val="20"/>
                <w:lang w:eastAsia="en-US"/>
              </w:rPr>
            </w:pPr>
            <w:r w:rsidRPr="006D2E1E">
              <w:rPr>
                <w:spacing w:val="8"/>
                <w:sz w:val="20"/>
                <w:szCs w:val="20"/>
                <w:lang w:eastAsia="en-US"/>
              </w:rPr>
              <w:t>“Corresponde a la Secretaría Distrital de Ambiente orientar y liderar la formulación de políticas ambientales y de aprovechamiento sostenible de los recursos ambientales y del suelo, tendientes a preservar la diversidad e integridad del ambiente, el manejo y aprovechamiento sostenible de los recursos naturales distritales y la conservación del sistema de áreas protegidas, para garantizar una relación adecuada entre la población y el entorno ambiental y crear las condiciones que garanticen los derechos fundamentales y colectivos relacionados con el medio ambiente”</w:t>
            </w:r>
          </w:p>
          <w:p w14:paraId="67345310" w14:textId="723A0B0C" w:rsidR="007E40DC" w:rsidRPr="006D2E1E" w:rsidRDefault="007E40DC" w:rsidP="007E40DC">
            <w:pPr>
              <w:pStyle w:val="NormalWeb"/>
              <w:jc w:val="both"/>
              <w:rPr>
                <w:spacing w:val="8"/>
                <w:sz w:val="20"/>
                <w:szCs w:val="20"/>
                <w:lang w:eastAsia="en-US"/>
              </w:rPr>
            </w:pPr>
            <w:r w:rsidRPr="006D2E1E">
              <w:rPr>
                <w:spacing w:val="8"/>
                <w:sz w:val="20"/>
                <w:szCs w:val="20"/>
                <w:lang w:eastAsia="en-US"/>
              </w:rPr>
              <w:t xml:space="preserve">En el marco de esta misión, la Subsecretaría de Gestión Ambiental de la Secretaría Distrital de Ambiente, a través de la Dirección de Gestión Ambiental y la Subdirección de Biodiversidad, tiene la responsabilidad de ejecutar acciones de restauración, rehabilitación y/o recuperación ecológica, de conformidad con lo señalado en el artículo 16 y 17 del Decreto Distrital 509 de 2025. </w:t>
            </w:r>
          </w:p>
          <w:p w14:paraId="5D636886" w14:textId="6F132297" w:rsidR="007E40DC"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En cumplimiento de estas competencias y de las metas trazadas en el Plan Distrital de Desarrollo “Bogotá Camina Segura” 2024–2027, la Secretaría requiere asumir la administración del predio identificado con CHIP AAA0217UZRJ, ubicado en la localidad de San Cristóbal, actualmente de propiedad del Instituto Distrital para la Protección de la Niñez y la Juventud – IDIPRON. En dicho predio opera el Centro de Restauración Ambiental – CERESA, administrado por la SDA, donde se desarrollan actividades estratégicas tales como:</w:t>
            </w:r>
          </w:p>
          <w:p w14:paraId="4C22DEE2" w14:textId="77777777" w:rsidR="00582EB4" w:rsidRPr="006D2E1E" w:rsidRDefault="00582EB4" w:rsidP="007E40DC">
            <w:pPr>
              <w:jc w:val="both"/>
              <w:rPr>
                <w:rFonts w:ascii="Times New Roman" w:eastAsia="Times New Roman" w:hAnsi="Times New Roman"/>
                <w:sz w:val="20"/>
                <w:szCs w:val="20"/>
              </w:rPr>
            </w:pPr>
          </w:p>
          <w:p w14:paraId="49ADC31B" w14:textId="77777777" w:rsidR="007E40DC" w:rsidRPr="006D2E1E" w:rsidRDefault="007E40DC" w:rsidP="007E40DC">
            <w:pPr>
              <w:jc w:val="both"/>
              <w:rPr>
                <w:rFonts w:ascii="Times New Roman" w:eastAsia="Times New Roman" w:hAnsi="Times New Roman"/>
                <w:sz w:val="20"/>
                <w:szCs w:val="20"/>
              </w:rPr>
            </w:pPr>
          </w:p>
          <w:p w14:paraId="2A22C843" w14:textId="77777777" w:rsidR="007E40DC" w:rsidRPr="006D2E1E" w:rsidRDefault="007E40DC" w:rsidP="007E40DC">
            <w:pPr>
              <w:pStyle w:val="Prrafodelista"/>
              <w:numPr>
                <w:ilvl w:val="0"/>
                <w:numId w:val="22"/>
              </w:numPr>
              <w:jc w:val="both"/>
              <w:rPr>
                <w:rFonts w:ascii="Times New Roman" w:eastAsia="Times New Roman" w:hAnsi="Times New Roman"/>
                <w:sz w:val="20"/>
                <w:szCs w:val="20"/>
              </w:rPr>
            </w:pPr>
            <w:r w:rsidRPr="006D2E1E">
              <w:rPr>
                <w:rFonts w:ascii="Times New Roman" w:eastAsia="Times New Roman" w:hAnsi="Times New Roman"/>
                <w:sz w:val="20"/>
                <w:szCs w:val="20"/>
              </w:rPr>
              <w:lastRenderedPageBreak/>
              <w:t>Investigación aplicada sobre especies nativas propias de los ecosistemas del Distrito Capital.</w:t>
            </w:r>
          </w:p>
          <w:p w14:paraId="136989EF" w14:textId="77777777" w:rsidR="007E40DC" w:rsidRPr="006D2E1E" w:rsidRDefault="007E40DC" w:rsidP="007E40DC">
            <w:pPr>
              <w:pStyle w:val="Prrafodelista"/>
              <w:numPr>
                <w:ilvl w:val="0"/>
                <w:numId w:val="22"/>
              </w:numPr>
              <w:jc w:val="both"/>
              <w:rPr>
                <w:rFonts w:ascii="Times New Roman" w:eastAsia="Times New Roman" w:hAnsi="Times New Roman"/>
                <w:sz w:val="20"/>
                <w:szCs w:val="20"/>
              </w:rPr>
            </w:pPr>
            <w:r w:rsidRPr="006D2E1E">
              <w:rPr>
                <w:rFonts w:ascii="Times New Roman" w:eastAsia="Times New Roman" w:hAnsi="Times New Roman"/>
                <w:sz w:val="20"/>
                <w:szCs w:val="20"/>
              </w:rPr>
              <w:t>Propagación y producción de material vegetal para procesos de restauración ecológica.</w:t>
            </w:r>
          </w:p>
          <w:p w14:paraId="52DD5643" w14:textId="77777777" w:rsidR="007E40DC" w:rsidRPr="006D2E1E" w:rsidRDefault="007E40DC" w:rsidP="007E40DC">
            <w:pPr>
              <w:pStyle w:val="Prrafodelista"/>
              <w:numPr>
                <w:ilvl w:val="0"/>
                <w:numId w:val="22"/>
              </w:numPr>
              <w:jc w:val="both"/>
              <w:rPr>
                <w:rFonts w:ascii="Times New Roman" w:eastAsia="Times New Roman" w:hAnsi="Times New Roman"/>
                <w:sz w:val="20"/>
                <w:szCs w:val="20"/>
              </w:rPr>
            </w:pPr>
            <w:r w:rsidRPr="006D2E1E">
              <w:rPr>
                <w:rFonts w:ascii="Times New Roman" w:eastAsia="Times New Roman" w:hAnsi="Times New Roman"/>
                <w:sz w:val="20"/>
                <w:szCs w:val="20"/>
              </w:rPr>
              <w:t>Manejo y disposición de residuos vegetales derivados de la erradicación de especies invasoras como el retamo liso (</w:t>
            </w:r>
            <w:proofErr w:type="spellStart"/>
            <w:r w:rsidRPr="006D2E1E">
              <w:rPr>
                <w:rFonts w:ascii="Times New Roman" w:eastAsia="Times New Roman" w:hAnsi="Times New Roman"/>
                <w:sz w:val="20"/>
                <w:szCs w:val="20"/>
              </w:rPr>
              <w:t>Ulex</w:t>
            </w:r>
            <w:proofErr w:type="spellEnd"/>
            <w:r w:rsidRPr="006D2E1E">
              <w:rPr>
                <w:rFonts w:ascii="Times New Roman" w:eastAsia="Times New Roman" w:hAnsi="Times New Roman"/>
                <w:sz w:val="20"/>
                <w:szCs w:val="20"/>
              </w:rPr>
              <w:t xml:space="preserve"> </w:t>
            </w:r>
            <w:proofErr w:type="spellStart"/>
            <w:r w:rsidRPr="006D2E1E">
              <w:rPr>
                <w:rFonts w:ascii="Times New Roman" w:eastAsia="Times New Roman" w:hAnsi="Times New Roman"/>
                <w:sz w:val="20"/>
                <w:szCs w:val="20"/>
              </w:rPr>
              <w:t>europaeus</w:t>
            </w:r>
            <w:proofErr w:type="spellEnd"/>
            <w:r w:rsidRPr="006D2E1E">
              <w:rPr>
                <w:rFonts w:ascii="Times New Roman" w:eastAsia="Times New Roman" w:hAnsi="Times New Roman"/>
                <w:sz w:val="20"/>
                <w:szCs w:val="20"/>
              </w:rPr>
              <w:t xml:space="preserve">) y el retamo espinoso (Genista </w:t>
            </w:r>
            <w:proofErr w:type="spellStart"/>
            <w:r w:rsidRPr="006D2E1E">
              <w:rPr>
                <w:rFonts w:ascii="Times New Roman" w:eastAsia="Times New Roman" w:hAnsi="Times New Roman"/>
                <w:sz w:val="20"/>
                <w:szCs w:val="20"/>
              </w:rPr>
              <w:t>monspessulana</w:t>
            </w:r>
            <w:proofErr w:type="spellEnd"/>
            <w:r w:rsidRPr="006D2E1E">
              <w:rPr>
                <w:rFonts w:ascii="Times New Roman" w:eastAsia="Times New Roman" w:hAnsi="Times New Roman"/>
                <w:sz w:val="20"/>
                <w:szCs w:val="20"/>
              </w:rPr>
              <w:t>).</w:t>
            </w:r>
          </w:p>
          <w:p w14:paraId="16CD052F" w14:textId="37C6D228" w:rsidR="007E40DC" w:rsidRPr="006D2E1E" w:rsidRDefault="007E40DC" w:rsidP="007E40DC">
            <w:pPr>
              <w:pStyle w:val="NormalWeb"/>
              <w:jc w:val="both"/>
              <w:rPr>
                <w:spacing w:val="8"/>
                <w:sz w:val="20"/>
                <w:szCs w:val="20"/>
                <w:lang w:eastAsia="en-US"/>
              </w:rPr>
            </w:pPr>
            <w:r w:rsidRPr="006D2E1E">
              <w:rPr>
                <w:spacing w:val="8"/>
                <w:sz w:val="20"/>
                <w:szCs w:val="20"/>
                <w:lang w:eastAsia="en-US"/>
              </w:rPr>
              <w:t>Adicionalmente, en este predio se encuentran instalados y operativos equipos especializados para el manejo, reducción y transformación de residuos vegetales, entre ellos: (i) una trituradora–</w:t>
            </w:r>
            <w:proofErr w:type="spellStart"/>
            <w:r w:rsidRPr="006D2E1E">
              <w:rPr>
                <w:spacing w:val="8"/>
                <w:sz w:val="20"/>
                <w:szCs w:val="20"/>
                <w:lang w:eastAsia="en-US"/>
              </w:rPr>
              <w:t>chipiadora</w:t>
            </w:r>
            <w:proofErr w:type="spellEnd"/>
            <w:r w:rsidRPr="006D2E1E">
              <w:rPr>
                <w:spacing w:val="8"/>
                <w:sz w:val="20"/>
                <w:szCs w:val="20"/>
                <w:lang w:eastAsia="en-US"/>
              </w:rPr>
              <w:t xml:space="preserve"> con remolque marca Beaver CH 922DH, placa IDIPRON 643284; y (</w:t>
            </w:r>
            <w:proofErr w:type="spellStart"/>
            <w:r w:rsidRPr="006D2E1E">
              <w:rPr>
                <w:spacing w:val="8"/>
                <w:sz w:val="20"/>
                <w:szCs w:val="20"/>
                <w:lang w:eastAsia="en-US"/>
              </w:rPr>
              <w:t>ii</w:t>
            </w:r>
            <w:proofErr w:type="spellEnd"/>
            <w:r w:rsidRPr="006D2E1E">
              <w:rPr>
                <w:spacing w:val="8"/>
                <w:sz w:val="20"/>
                <w:szCs w:val="20"/>
                <w:lang w:eastAsia="en-US"/>
              </w:rPr>
              <w:t>) una trituradora–</w:t>
            </w:r>
            <w:proofErr w:type="spellStart"/>
            <w:r w:rsidRPr="006D2E1E">
              <w:rPr>
                <w:spacing w:val="8"/>
                <w:sz w:val="20"/>
                <w:szCs w:val="20"/>
                <w:lang w:eastAsia="en-US"/>
              </w:rPr>
              <w:t>chipiadora</w:t>
            </w:r>
            <w:proofErr w:type="spellEnd"/>
            <w:r w:rsidRPr="006D2E1E">
              <w:rPr>
                <w:spacing w:val="8"/>
                <w:sz w:val="20"/>
                <w:szCs w:val="20"/>
                <w:lang w:eastAsia="en-US"/>
              </w:rPr>
              <w:t xml:space="preserve"> pequeña marca </w:t>
            </w:r>
            <w:proofErr w:type="spellStart"/>
            <w:r w:rsidRPr="006D2E1E">
              <w:rPr>
                <w:spacing w:val="8"/>
                <w:sz w:val="20"/>
                <w:szCs w:val="20"/>
                <w:lang w:eastAsia="en-US"/>
              </w:rPr>
              <w:t>Enermax</w:t>
            </w:r>
            <w:proofErr w:type="spellEnd"/>
            <w:r w:rsidRPr="006D2E1E">
              <w:rPr>
                <w:spacing w:val="8"/>
                <w:sz w:val="20"/>
                <w:szCs w:val="20"/>
                <w:lang w:eastAsia="en-US"/>
              </w:rPr>
              <w:t xml:space="preserve"> Eagle, serial GCAET-1539445 (motor a gasolina), placa IDIPRON 630096; bienes muebles cuya entrega en comodato se incorpora dentro del objeto contractual. Dichos equipos cumplen funciones esenciales en los procesos misionales de CERESA, al permitir la trituración, reducción volumétrica y acondicionamiento del material vegetal procedente de podas, mantenimiento del vivero y control de especies invasoras. Su operación facilita la producción de insumos como acolchados, sustratos y material para compostaje, reduce la disposición final de residuos vegetales, mejora la eficiencia operativa y contribuye al manejo ambientalmente adecuado de la biomasa, en coherencia con la Resolución 0684 de 2018 y los lineamientos técnicos del proyecto de inversión 8086.  </w:t>
            </w:r>
          </w:p>
          <w:p w14:paraId="628173F9" w14:textId="2B6E9CA3" w:rsidR="007E40DC" w:rsidRPr="006D2E1E" w:rsidRDefault="007E40DC" w:rsidP="00430868">
            <w:pPr>
              <w:jc w:val="both"/>
              <w:rPr>
                <w:rFonts w:ascii="Times New Roman" w:eastAsia="Times New Roman" w:hAnsi="Times New Roman"/>
                <w:sz w:val="20"/>
                <w:szCs w:val="20"/>
              </w:rPr>
            </w:pPr>
            <w:r w:rsidRPr="006D2E1E">
              <w:rPr>
                <w:rFonts w:ascii="Times New Roman" w:eastAsia="Times New Roman" w:hAnsi="Times New Roman"/>
                <w:sz w:val="20"/>
                <w:szCs w:val="20"/>
              </w:rPr>
              <w:t>Estas labores son esenciales para preservar la biodiversidad, mantener la funcionalidad de los ecosistemas altoandinos y subpáramos, y cumplir con la normatividad ambiental vigente (Resolución 0684 de 2018). Asimismo, CERESA constituye un eje estratégico de producción de material vegetal, al concentrar el 62 % de la producción de viveros de la Entidad, además de ser un espacio de investigación, educación y sensibilización ambiental.</w:t>
            </w:r>
          </w:p>
          <w:p w14:paraId="281A1FA0" w14:textId="4D7BD7DB" w:rsidR="007E40DC" w:rsidRPr="006D2E1E" w:rsidRDefault="007E40DC" w:rsidP="007E40DC">
            <w:pPr>
              <w:pStyle w:val="NormalWeb"/>
              <w:jc w:val="both"/>
              <w:rPr>
                <w:spacing w:val="8"/>
                <w:sz w:val="20"/>
                <w:szCs w:val="20"/>
                <w:lang w:eastAsia="en-US"/>
              </w:rPr>
            </w:pPr>
            <w:r w:rsidRPr="006D2E1E">
              <w:rPr>
                <w:spacing w:val="8"/>
                <w:sz w:val="20"/>
                <w:szCs w:val="20"/>
                <w:lang w:eastAsia="en-US"/>
              </w:rPr>
              <w:t>El artículo 13 de la Ley 80 de 1993, relativo a la normatividad aplicable a los contratos estatales, establece:</w:t>
            </w:r>
          </w:p>
          <w:p w14:paraId="50AF486D" w14:textId="2314C0B5" w:rsidR="007E40DC" w:rsidRPr="006D2E1E" w:rsidRDefault="007E40DC" w:rsidP="00430868">
            <w:pPr>
              <w:pStyle w:val="NormalWeb"/>
              <w:ind w:left="709"/>
              <w:jc w:val="both"/>
              <w:rPr>
                <w:spacing w:val="8"/>
                <w:sz w:val="20"/>
                <w:szCs w:val="20"/>
                <w:lang w:eastAsia="en-US"/>
              </w:rPr>
            </w:pPr>
            <w:r w:rsidRPr="006D2E1E">
              <w:rPr>
                <w:spacing w:val="8"/>
                <w:sz w:val="20"/>
                <w:szCs w:val="20"/>
                <w:lang w:eastAsia="en-US"/>
              </w:rPr>
              <w:t>“Los contratos que celebren las entidades a que se refiere el artículo 2 del presente estatuto se regirán por las disposiciones comerciales y civiles pertinentes, salvo en las materias particularmente reguladas en esta Ley.”</w:t>
            </w:r>
          </w:p>
          <w:p w14:paraId="43A7334A" w14:textId="6E31928E" w:rsidR="007E40DC" w:rsidRPr="006D2E1E" w:rsidRDefault="007E40DC" w:rsidP="007E40DC">
            <w:pPr>
              <w:pStyle w:val="NormalWeb"/>
              <w:jc w:val="both"/>
              <w:rPr>
                <w:spacing w:val="8"/>
                <w:sz w:val="20"/>
                <w:szCs w:val="20"/>
                <w:lang w:eastAsia="en-US"/>
              </w:rPr>
            </w:pPr>
            <w:r w:rsidRPr="006D2E1E">
              <w:rPr>
                <w:spacing w:val="8"/>
                <w:sz w:val="20"/>
                <w:szCs w:val="20"/>
                <w:lang w:eastAsia="en-US"/>
              </w:rPr>
              <w:t>En concordancia con lo anterior, sobre el contrato de comodato, debe señalarse que se rige por las disposiciones legales propias de la materia, en especial por lo previsto en el artículo 2200 y siguientes del Código Civil y en el artículo 38 de la Ley 9 de 1989, “Por la cual se dictan normas sobre planes de desarrollo municipal, compraventa y expropiación de bienes y se dictan otras disposiciones”. Dichas disposiciones señalan:</w:t>
            </w:r>
          </w:p>
          <w:p w14:paraId="00678237" w14:textId="77777777" w:rsidR="007E40DC" w:rsidRPr="006D2E1E" w:rsidRDefault="007E40DC" w:rsidP="007E40DC">
            <w:pPr>
              <w:pStyle w:val="NormalWeb"/>
              <w:numPr>
                <w:ilvl w:val="0"/>
                <w:numId w:val="22"/>
              </w:numPr>
              <w:spacing w:before="0" w:beforeAutospacing="0" w:after="0" w:afterAutospacing="0"/>
              <w:jc w:val="both"/>
              <w:rPr>
                <w:spacing w:val="8"/>
                <w:sz w:val="20"/>
                <w:szCs w:val="20"/>
                <w:lang w:eastAsia="en-US"/>
              </w:rPr>
            </w:pPr>
            <w:r w:rsidRPr="006D2E1E">
              <w:rPr>
                <w:b/>
                <w:bCs/>
                <w:spacing w:val="8"/>
                <w:sz w:val="20"/>
                <w:szCs w:val="20"/>
                <w:lang w:eastAsia="en-US"/>
              </w:rPr>
              <w:t>Artículo 2200 del Código Civil. Definición y perfeccionamiento del comodato o préstamo de uso:</w:t>
            </w:r>
            <w:r w:rsidRPr="006D2E1E">
              <w:rPr>
                <w:spacing w:val="8"/>
                <w:sz w:val="20"/>
                <w:szCs w:val="20"/>
                <w:lang w:eastAsia="en-US"/>
              </w:rPr>
              <w:t xml:space="preserve"> “El comodato o préstamo de uso es un contrato en que una de las partes entrega a la otra gratuitamente una especie mueble o raíz, para que haga uso de ella, y con cargo de restituir la misma especie después de terminar el uso.”</w:t>
            </w:r>
          </w:p>
          <w:p w14:paraId="48FE0AD2" w14:textId="6C6A7C36" w:rsidR="007E40DC" w:rsidRPr="006D2E1E" w:rsidRDefault="007E40DC" w:rsidP="00430868">
            <w:pPr>
              <w:pStyle w:val="NormalWeb"/>
              <w:numPr>
                <w:ilvl w:val="0"/>
                <w:numId w:val="22"/>
              </w:numPr>
              <w:spacing w:before="0" w:beforeAutospacing="0" w:after="0" w:afterAutospacing="0"/>
              <w:jc w:val="both"/>
              <w:rPr>
                <w:spacing w:val="8"/>
                <w:sz w:val="20"/>
                <w:szCs w:val="20"/>
                <w:lang w:eastAsia="en-US"/>
              </w:rPr>
            </w:pPr>
            <w:r w:rsidRPr="006D2E1E">
              <w:rPr>
                <w:b/>
                <w:bCs/>
                <w:spacing w:val="8"/>
                <w:sz w:val="20"/>
                <w:szCs w:val="20"/>
                <w:lang w:eastAsia="en-US"/>
              </w:rPr>
              <w:t xml:space="preserve">Artículo 38 de la Ley 9 de 1989: </w:t>
            </w:r>
            <w:r w:rsidRPr="006D2E1E">
              <w:rPr>
                <w:spacing w:val="8"/>
                <w:sz w:val="20"/>
                <w:szCs w:val="20"/>
                <w:lang w:eastAsia="en-US"/>
              </w:rPr>
              <w:t>“Las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y por un término máximo de cinco (5) años, renovables. (…)”</w:t>
            </w:r>
          </w:p>
          <w:p w14:paraId="4C2C137C" w14:textId="77777777" w:rsidR="00430868" w:rsidRPr="006D2E1E" w:rsidRDefault="00430868" w:rsidP="00430868">
            <w:pPr>
              <w:pStyle w:val="NormalWeb"/>
              <w:spacing w:before="0" w:beforeAutospacing="0" w:after="0" w:afterAutospacing="0"/>
              <w:ind w:left="720"/>
              <w:jc w:val="both"/>
              <w:rPr>
                <w:spacing w:val="8"/>
                <w:sz w:val="20"/>
                <w:szCs w:val="20"/>
                <w:lang w:eastAsia="en-US"/>
              </w:rPr>
            </w:pPr>
          </w:p>
          <w:p w14:paraId="63B62A8F" w14:textId="51F45D3A" w:rsidR="007E40DC" w:rsidRPr="006D2E1E" w:rsidRDefault="007E40DC" w:rsidP="007E40DC">
            <w:pPr>
              <w:pStyle w:val="NormalWeb"/>
              <w:jc w:val="both"/>
              <w:rPr>
                <w:spacing w:val="8"/>
                <w:sz w:val="20"/>
                <w:szCs w:val="20"/>
                <w:lang w:eastAsia="en-US"/>
              </w:rPr>
            </w:pPr>
            <w:r w:rsidRPr="006D2E1E">
              <w:rPr>
                <w:spacing w:val="8"/>
                <w:sz w:val="20"/>
                <w:szCs w:val="20"/>
                <w:lang w:eastAsia="en-US"/>
              </w:rPr>
              <w:t>En desarrollo de estas normas, el Consejo de Estado, Sección Tercera, mediante sentencia del 1° de marzo de 2006 (</w:t>
            </w:r>
            <w:proofErr w:type="spellStart"/>
            <w:r w:rsidRPr="006D2E1E">
              <w:rPr>
                <w:spacing w:val="8"/>
                <w:sz w:val="20"/>
                <w:szCs w:val="20"/>
                <w:lang w:eastAsia="en-US"/>
              </w:rPr>
              <w:t>Exp</w:t>
            </w:r>
            <w:proofErr w:type="spellEnd"/>
            <w:r w:rsidRPr="006D2E1E">
              <w:rPr>
                <w:spacing w:val="8"/>
                <w:sz w:val="20"/>
                <w:szCs w:val="20"/>
                <w:lang w:eastAsia="en-US"/>
              </w:rPr>
              <w:t>. 15898, C.P. María Elena Giraldo Gómez), precisó la naturaleza jurídica, características y obligaciones derivadas del contrato de comodato, señalando:</w:t>
            </w:r>
          </w:p>
          <w:p w14:paraId="5E8BA92F" w14:textId="77777777" w:rsidR="007E40DC" w:rsidRPr="006D2E1E" w:rsidRDefault="007E40DC" w:rsidP="007E40DC">
            <w:pPr>
              <w:pStyle w:val="NormalWeb"/>
              <w:numPr>
                <w:ilvl w:val="0"/>
                <w:numId w:val="23"/>
              </w:numPr>
              <w:spacing w:before="0" w:beforeAutospacing="0" w:after="0" w:afterAutospacing="0"/>
              <w:jc w:val="both"/>
              <w:rPr>
                <w:spacing w:val="8"/>
                <w:sz w:val="20"/>
                <w:szCs w:val="20"/>
                <w:lang w:eastAsia="en-US"/>
              </w:rPr>
            </w:pPr>
            <w:r w:rsidRPr="006D2E1E">
              <w:rPr>
                <w:spacing w:val="8"/>
                <w:sz w:val="20"/>
                <w:szCs w:val="20"/>
                <w:lang w:eastAsia="en-US"/>
              </w:rPr>
              <w:t>Sus características son:</w:t>
            </w:r>
          </w:p>
          <w:p w14:paraId="2EE645DE" w14:textId="77777777" w:rsidR="007E40DC" w:rsidRPr="006D2E1E" w:rsidRDefault="007E40DC" w:rsidP="007E40DC">
            <w:pPr>
              <w:pStyle w:val="NormalWeb"/>
              <w:numPr>
                <w:ilvl w:val="1"/>
                <w:numId w:val="23"/>
              </w:numPr>
              <w:spacing w:before="0" w:beforeAutospacing="0" w:after="0" w:afterAutospacing="0"/>
              <w:jc w:val="both"/>
              <w:rPr>
                <w:spacing w:val="8"/>
                <w:sz w:val="20"/>
                <w:szCs w:val="20"/>
                <w:lang w:eastAsia="en-US"/>
              </w:rPr>
            </w:pPr>
            <w:r w:rsidRPr="006D2E1E">
              <w:rPr>
                <w:b/>
                <w:bCs/>
                <w:spacing w:val="8"/>
                <w:sz w:val="20"/>
                <w:szCs w:val="20"/>
                <w:lang w:eastAsia="en-US"/>
              </w:rPr>
              <w:t>Real:</w:t>
            </w:r>
            <w:r w:rsidRPr="006D2E1E">
              <w:rPr>
                <w:spacing w:val="8"/>
                <w:sz w:val="20"/>
                <w:szCs w:val="20"/>
                <w:lang w:eastAsia="en-US"/>
              </w:rPr>
              <w:t> requiere la entrega del bien conforme a lo previsto en los artículos 754 y 756 del Código Civil.</w:t>
            </w:r>
          </w:p>
          <w:p w14:paraId="53132EAA" w14:textId="77777777" w:rsidR="007E40DC" w:rsidRPr="006D2E1E" w:rsidRDefault="007E40DC" w:rsidP="007E40DC">
            <w:pPr>
              <w:pStyle w:val="NormalWeb"/>
              <w:numPr>
                <w:ilvl w:val="1"/>
                <w:numId w:val="23"/>
              </w:numPr>
              <w:spacing w:before="0" w:beforeAutospacing="0" w:after="0" w:afterAutospacing="0"/>
              <w:jc w:val="both"/>
              <w:rPr>
                <w:spacing w:val="8"/>
                <w:sz w:val="20"/>
                <w:szCs w:val="20"/>
                <w:lang w:eastAsia="en-US"/>
              </w:rPr>
            </w:pPr>
            <w:r w:rsidRPr="006D2E1E">
              <w:rPr>
                <w:b/>
                <w:bCs/>
                <w:spacing w:val="8"/>
                <w:sz w:val="20"/>
                <w:szCs w:val="20"/>
                <w:lang w:eastAsia="en-US"/>
              </w:rPr>
              <w:t>Unilateral:</w:t>
            </w:r>
            <w:r w:rsidRPr="006D2E1E">
              <w:rPr>
                <w:spacing w:val="8"/>
                <w:sz w:val="20"/>
                <w:szCs w:val="20"/>
                <w:lang w:eastAsia="en-US"/>
              </w:rPr>
              <w:t> al perfeccionarse, las obligaciones recaen principalmente en el comodatario, quien debe conservar y usar el bien de acuerdo con lo convenido y restituirlo al vencimiento del plazo. Excepcionalmente, el comodante asume obligaciones de indemnización o reconocimiento de mejoras, sin alterar el carácter unilateral.</w:t>
            </w:r>
          </w:p>
          <w:p w14:paraId="21F20182" w14:textId="77777777" w:rsidR="007E40DC" w:rsidRPr="006D2E1E" w:rsidRDefault="007E40DC" w:rsidP="007E40DC">
            <w:pPr>
              <w:pStyle w:val="NormalWeb"/>
              <w:numPr>
                <w:ilvl w:val="1"/>
                <w:numId w:val="23"/>
              </w:numPr>
              <w:spacing w:before="0" w:beforeAutospacing="0" w:after="0" w:afterAutospacing="0"/>
              <w:jc w:val="both"/>
              <w:rPr>
                <w:spacing w:val="8"/>
                <w:sz w:val="20"/>
                <w:szCs w:val="20"/>
                <w:lang w:eastAsia="en-US"/>
              </w:rPr>
            </w:pPr>
            <w:r w:rsidRPr="006D2E1E">
              <w:rPr>
                <w:b/>
                <w:bCs/>
                <w:spacing w:val="8"/>
                <w:sz w:val="20"/>
                <w:szCs w:val="20"/>
                <w:lang w:eastAsia="en-US"/>
              </w:rPr>
              <w:t>Gratuito:</w:t>
            </w:r>
            <w:r w:rsidRPr="006D2E1E">
              <w:rPr>
                <w:spacing w:val="8"/>
                <w:sz w:val="20"/>
                <w:szCs w:val="20"/>
                <w:lang w:eastAsia="en-US"/>
              </w:rPr>
              <w:t> el uso se concede sin contraprestación económica.</w:t>
            </w:r>
          </w:p>
          <w:p w14:paraId="4E665ED0" w14:textId="01FC787F" w:rsidR="007E40DC" w:rsidRPr="006D2E1E" w:rsidRDefault="007E40DC" w:rsidP="00430868">
            <w:pPr>
              <w:pStyle w:val="NormalWeb"/>
              <w:numPr>
                <w:ilvl w:val="1"/>
                <w:numId w:val="23"/>
              </w:numPr>
              <w:spacing w:before="0" w:beforeAutospacing="0" w:after="0" w:afterAutospacing="0"/>
              <w:jc w:val="both"/>
              <w:rPr>
                <w:spacing w:val="8"/>
                <w:sz w:val="20"/>
                <w:szCs w:val="20"/>
                <w:lang w:eastAsia="en-US"/>
              </w:rPr>
            </w:pPr>
            <w:r w:rsidRPr="006D2E1E">
              <w:rPr>
                <w:b/>
                <w:bCs/>
                <w:spacing w:val="8"/>
                <w:sz w:val="20"/>
                <w:szCs w:val="20"/>
                <w:lang w:eastAsia="en-US"/>
              </w:rPr>
              <w:t>Principal:</w:t>
            </w:r>
            <w:r w:rsidRPr="006D2E1E">
              <w:rPr>
                <w:spacing w:val="8"/>
                <w:sz w:val="20"/>
                <w:szCs w:val="20"/>
                <w:lang w:eastAsia="en-US"/>
              </w:rPr>
              <w:t> no depende de otro acto jurídico para su existencia.</w:t>
            </w:r>
          </w:p>
          <w:p w14:paraId="4DA7485F" w14:textId="77777777" w:rsidR="00430868" w:rsidRPr="006D2E1E" w:rsidRDefault="00430868" w:rsidP="00430868">
            <w:pPr>
              <w:pStyle w:val="NormalWeb"/>
              <w:spacing w:before="0" w:beforeAutospacing="0" w:after="0" w:afterAutospacing="0"/>
              <w:ind w:left="1440"/>
              <w:jc w:val="both"/>
              <w:rPr>
                <w:spacing w:val="8"/>
                <w:sz w:val="20"/>
                <w:szCs w:val="20"/>
                <w:lang w:eastAsia="en-US"/>
              </w:rPr>
            </w:pPr>
          </w:p>
          <w:p w14:paraId="48501DB1" w14:textId="77777777" w:rsidR="007E40DC" w:rsidRPr="006D2E1E" w:rsidRDefault="007E40DC" w:rsidP="007E40DC">
            <w:pPr>
              <w:pStyle w:val="NormalWeb"/>
              <w:numPr>
                <w:ilvl w:val="0"/>
                <w:numId w:val="23"/>
              </w:numPr>
              <w:spacing w:before="0" w:beforeAutospacing="0" w:after="0" w:afterAutospacing="0"/>
              <w:jc w:val="both"/>
              <w:rPr>
                <w:spacing w:val="8"/>
                <w:sz w:val="20"/>
                <w:szCs w:val="20"/>
                <w:lang w:eastAsia="en-US"/>
              </w:rPr>
            </w:pPr>
            <w:r w:rsidRPr="006D2E1E">
              <w:rPr>
                <w:spacing w:val="8"/>
                <w:sz w:val="20"/>
                <w:szCs w:val="20"/>
                <w:lang w:eastAsia="en-US"/>
              </w:rPr>
              <w:t>Las obligaciones del </w:t>
            </w:r>
            <w:r w:rsidRPr="006D2E1E">
              <w:rPr>
                <w:b/>
                <w:bCs/>
                <w:spacing w:val="8"/>
                <w:sz w:val="20"/>
                <w:szCs w:val="20"/>
                <w:lang w:eastAsia="en-US"/>
              </w:rPr>
              <w:t>comodatario</w:t>
            </w:r>
            <w:r w:rsidRPr="006D2E1E">
              <w:rPr>
                <w:spacing w:val="8"/>
                <w:sz w:val="20"/>
                <w:szCs w:val="20"/>
                <w:lang w:eastAsia="en-US"/>
              </w:rPr>
              <w:t> comprenden: la conservación del bien, el uso conforme a lo estipulado y su restitución al finalizar el contrato.</w:t>
            </w:r>
          </w:p>
          <w:p w14:paraId="448FD7C2" w14:textId="70CD70D2" w:rsidR="007E40DC" w:rsidRDefault="007E40DC" w:rsidP="007E40DC">
            <w:pPr>
              <w:pStyle w:val="NormalWeb"/>
              <w:ind w:left="720"/>
              <w:jc w:val="both"/>
              <w:rPr>
                <w:spacing w:val="8"/>
                <w:sz w:val="20"/>
                <w:szCs w:val="20"/>
                <w:lang w:eastAsia="en-US"/>
              </w:rPr>
            </w:pPr>
          </w:p>
          <w:p w14:paraId="146E17A3" w14:textId="77777777" w:rsidR="00582EB4" w:rsidRPr="006D2E1E" w:rsidRDefault="00582EB4" w:rsidP="007E40DC">
            <w:pPr>
              <w:pStyle w:val="NormalWeb"/>
              <w:ind w:left="720"/>
              <w:jc w:val="both"/>
              <w:rPr>
                <w:spacing w:val="8"/>
                <w:sz w:val="20"/>
                <w:szCs w:val="20"/>
                <w:lang w:eastAsia="en-US"/>
              </w:rPr>
            </w:pPr>
          </w:p>
          <w:p w14:paraId="5D54F9C1" w14:textId="77777777" w:rsidR="007E40DC" w:rsidRPr="006D2E1E" w:rsidRDefault="007E40DC" w:rsidP="007E40DC">
            <w:pPr>
              <w:pStyle w:val="Textoindependiente"/>
              <w:ind w:right="103"/>
              <w:jc w:val="both"/>
              <w:rPr>
                <w:spacing w:val="8"/>
                <w:lang w:val="es-CO" w:eastAsia="en-US"/>
              </w:rPr>
            </w:pPr>
            <w:r w:rsidRPr="006D2E1E">
              <w:rPr>
                <w:spacing w:val="8"/>
                <w:lang w:val="es-CO" w:eastAsia="en-US"/>
              </w:rPr>
              <w:t>El artículo 1º de la Ley 80 de 1993, Estatuto General de Contratación de la Administración Pública, determina que su objetivo es disponer reglas y principios que rigen los contratos de las entidades estatales y, en ese sentido, el artículo 32 ibídem define los contratos estatales como “todos los actos jurídicos, generadores de obligaciones que celebren las entidades a que se refiere este estatuto [art. 2], previstos en el derecho privado o en disposiciones especiales, o derivados del ejercicio de la autonomía de la voluntad”.</w:t>
            </w:r>
          </w:p>
          <w:p w14:paraId="1FFE3782" w14:textId="77777777" w:rsidR="007E40DC" w:rsidRPr="006D2E1E" w:rsidRDefault="007E40DC" w:rsidP="007E40DC">
            <w:pPr>
              <w:pStyle w:val="Textoindependiente"/>
              <w:ind w:right="103"/>
              <w:jc w:val="both"/>
              <w:rPr>
                <w:spacing w:val="8"/>
                <w:lang w:val="es-CO" w:eastAsia="en-US"/>
              </w:rPr>
            </w:pPr>
          </w:p>
          <w:p w14:paraId="76A43A42" w14:textId="77777777" w:rsidR="007E40DC" w:rsidRPr="006D2E1E" w:rsidRDefault="007E40DC" w:rsidP="007E40DC">
            <w:pPr>
              <w:pStyle w:val="Textoindependiente"/>
              <w:ind w:right="103"/>
              <w:jc w:val="both"/>
              <w:rPr>
                <w:spacing w:val="8"/>
                <w:lang w:val="es-CO" w:eastAsia="en-US"/>
              </w:rPr>
            </w:pPr>
            <w:r w:rsidRPr="006D2E1E">
              <w:rPr>
                <w:spacing w:val="8"/>
                <w:lang w:val="es-CO" w:eastAsia="en-US"/>
              </w:rPr>
              <w:t>De acuerdo con lo anterior, para la definición de contrato estatal basta con que una de las entidades que enumera el artículo 2º de la Ley 80 de 1993 sea una de las partes, sin importar el extremo de la relación jurídico negocial que asuma.</w:t>
            </w:r>
          </w:p>
          <w:p w14:paraId="155BF37C" w14:textId="77777777" w:rsidR="007E40DC" w:rsidRPr="006D2E1E" w:rsidRDefault="007E40DC" w:rsidP="007E40DC">
            <w:pPr>
              <w:pStyle w:val="Textoindependiente"/>
              <w:ind w:right="103"/>
              <w:jc w:val="both"/>
              <w:rPr>
                <w:spacing w:val="8"/>
                <w:lang w:val="es-CO" w:eastAsia="en-US"/>
              </w:rPr>
            </w:pPr>
          </w:p>
          <w:p w14:paraId="0398991E" w14:textId="77777777" w:rsidR="007E40DC" w:rsidRPr="006D2E1E" w:rsidRDefault="007E40DC" w:rsidP="007E40DC">
            <w:pPr>
              <w:pStyle w:val="Textoindependiente"/>
              <w:ind w:right="103"/>
              <w:jc w:val="both"/>
              <w:rPr>
                <w:spacing w:val="8"/>
                <w:lang w:val="es-CO" w:eastAsia="en-US"/>
              </w:rPr>
            </w:pPr>
            <w:r w:rsidRPr="006D2E1E">
              <w:rPr>
                <w:spacing w:val="8"/>
                <w:lang w:val="es-CO" w:eastAsia="en-US"/>
              </w:rPr>
              <w:t>En este orden de ideas, debe tenerse presente que las entidades estatales regidas por el Estatuto General de Contratación de la Administración Pública - EGCAP están habilitadas para celebrar los contratos que suelen celebrar los particulares entre sí, en ejercicio de la autonomía de la voluntad privada. En ese sentido, puede ocurrir que dentro de la gestión ordinaria de sus competencias las entidades tengan necesidades que deban ser satisfechas a través de contratos como el comodato, en los que además de las disposiciones del EGCAP deberán aplicarse en su mayoría normas de derecho privado, lo que de ninguna manera desvirtúa la calidad de estatal de dichos contratos.</w:t>
            </w:r>
          </w:p>
          <w:p w14:paraId="1036C8CD" w14:textId="77777777" w:rsidR="007E40DC" w:rsidRPr="006D2E1E" w:rsidRDefault="007E40DC" w:rsidP="007E40DC">
            <w:pPr>
              <w:jc w:val="both"/>
              <w:rPr>
                <w:rFonts w:ascii="Times New Roman" w:eastAsia="Times New Roman" w:hAnsi="Times New Roman"/>
                <w:sz w:val="20"/>
                <w:szCs w:val="20"/>
              </w:rPr>
            </w:pPr>
          </w:p>
          <w:p w14:paraId="20C21D18"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 xml:space="preserve">Dicha calidad de contrato estatal tampoco depende de que la relación contractual implique o no la erogación de recursos públicos, ya que, se reitera, ello obedece a un criterio eminentemente orgánico. De acuerdo con esto, independientemente de que las entidades estatales realicen o no desembolsos de dinero a título de contraprestación, los contratos estatales, en tanto son celebrados para satisfacer necesidades de las entidades estatales, las cuales están asociadas al cumplimiento de sus funciones administrativas y cometidos misionales, involucran un interés público. </w:t>
            </w:r>
          </w:p>
          <w:p w14:paraId="51E2D32C" w14:textId="77777777" w:rsidR="007E40DC" w:rsidRPr="006D2E1E" w:rsidRDefault="007E40DC" w:rsidP="007E40DC">
            <w:pPr>
              <w:jc w:val="both"/>
              <w:rPr>
                <w:rFonts w:ascii="Times New Roman" w:eastAsia="Times New Roman" w:hAnsi="Times New Roman"/>
                <w:sz w:val="20"/>
                <w:szCs w:val="20"/>
              </w:rPr>
            </w:pPr>
          </w:p>
          <w:p w14:paraId="05CC1455"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El contrato de comodato como ya se ha señalado, está previsto en el título XXIX del Código Civil, en cuyo artículo 2200 lo define como aquel en que “(…) una de las partes entrega a la otra gratuitamente una especie mueble o raíz, para que haga uso de ella y con cargo de restituir la misma especie después de terminar el uso”. En virtud de esta definición, se desprende su carácter de contrato nominado, principal, real, unilateral y gratuito, características las cuales ha señalado el Consejo de Estado entre otras, en la sentencia del 1° de marzo de 2006 (</w:t>
            </w:r>
            <w:proofErr w:type="spellStart"/>
            <w:r w:rsidRPr="006D2E1E">
              <w:rPr>
                <w:rFonts w:ascii="Times New Roman" w:eastAsia="Times New Roman" w:hAnsi="Times New Roman"/>
                <w:sz w:val="20"/>
                <w:szCs w:val="20"/>
              </w:rPr>
              <w:t>Exp</w:t>
            </w:r>
            <w:proofErr w:type="spellEnd"/>
            <w:r w:rsidRPr="006D2E1E">
              <w:rPr>
                <w:rFonts w:ascii="Times New Roman" w:eastAsia="Times New Roman" w:hAnsi="Times New Roman"/>
                <w:sz w:val="20"/>
                <w:szCs w:val="20"/>
              </w:rPr>
              <w:t>. 15898, C.P. María Elena Giraldo Gómez) en este estudio referida.</w:t>
            </w:r>
          </w:p>
          <w:p w14:paraId="0134B017" w14:textId="77777777" w:rsidR="007E40DC" w:rsidRPr="006D2E1E" w:rsidRDefault="007E40DC" w:rsidP="007E40DC">
            <w:pPr>
              <w:jc w:val="both"/>
              <w:rPr>
                <w:rFonts w:ascii="Times New Roman" w:eastAsia="Times New Roman" w:hAnsi="Times New Roman"/>
                <w:sz w:val="20"/>
                <w:szCs w:val="20"/>
              </w:rPr>
            </w:pPr>
          </w:p>
          <w:p w14:paraId="5D54001A"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De acuerdo con lo establecido en el artículo 38 de la Ley 9 de 1989 las entidades públicas no podrán dar en comodato sus inmuebles sino únicamente a otras entidades públicas, sindicatos, cooperativas, asociaciones y fundaciones que no repartan utilidades entre sus asociados o fundadores ni adjudiquen sus activos en el momento de su liquidación a los mismos, juntas de acción comunal, fondos de empleados y las demás que puedan asimilarse a las anteriores, por un término máximo de cinco (5) años, renovables.</w:t>
            </w:r>
          </w:p>
          <w:p w14:paraId="7A94C38E" w14:textId="77777777" w:rsidR="007E40DC" w:rsidRPr="006D2E1E" w:rsidRDefault="007E40DC" w:rsidP="007E40DC">
            <w:pPr>
              <w:jc w:val="both"/>
              <w:rPr>
                <w:rFonts w:ascii="Times New Roman" w:eastAsia="Times New Roman" w:hAnsi="Times New Roman"/>
                <w:sz w:val="20"/>
                <w:szCs w:val="20"/>
              </w:rPr>
            </w:pPr>
          </w:p>
          <w:p w14:paraId="381F0949"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En este orden de ideas, al existir la posibilidad de que las entidades estatales puedan celebrar un contrato de comodato de bienes inmuebles entre sí, de acuerdo con las reglas del Código Civil, con fundamento en la autonomía de la voluntad que establece el artículo 32 de la Ley 80 de 1993, sin perjuicio del cumplimiento de los principios constitucionales aplicables a la función administrativa y los de la contratación estatal (artículo 23 ibídem), es evidente que el tipo contractual se rige de acuerdo con las normas dispuestas en los artículos 2200 al 2220, dada la remisión expresa que establece el artículo 13 de la Ley 80 de 1993 en cuanto al régimen de derecho que aplica a los contratos estatales.</w:t>
            </w:r>
          </w:p>
          <w:p w14:paraId="19B4022D" w14:textId="77777777" w:rsidR="007E40DC" w:rsidRPr="006D2E1E" w:rsidRDefault="007E40DC" w:rsidP="007E40DC">
            <w:pPr>
              <w:jc w:val="both"/>
              <w:rPr>
                <w:rFonts w:ascii="Times New Roman" w:eastAsia="Times New Roman" w:hAnsi="Times New Roman"/>
                <w:sz w:val="20"/>
                <w:szCs w:val="20"/>
              </w:rPr>
            </w:pPr>
          </w:p>
          <w:p w14:paraId="29C424DB"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 xml:space="preserve">El artículo 2 de la Ley 1150 de 2007 actualmente establece las cinco (5) modalidades de selección para la escogencia del contratista y fija las reglas de cada una de ellas: licitación pública, selección abreviada, concurso de méritos, mínima cuantía y contratación directa. </w:t>
            </w:r>
          </w:p>
          <w:p w14:paraId="64C6BB59" w14:textId="77777777" w:rsidR="007E40DC" w:rsidRPr="006D2E1E" w:rsidRDefault="007E40DC" w:rsidP="007E40DC">
            <w:pPr>
              <w:jc w:val="both"/>
              <w:rPr>
                <w:rFonts w:ascii="Times New Roman" w:eastAsia="Times New Roman" w:hAnsi="Times New Roman"/>
                <w:sz w:val="20"/>
                <w:szCs w:val="20"/>
              </w:rPr>
            </w:pPr>
          </w:p>
          <w:p w14:paraId="370E44B6"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 xml:space="preserve">En relación con la modalidad de selección aplicable para celebrar contratos de comodato, debe señalarse que, cuando el contrato de comodato se celebra entre entidades estatales la modalidad de selección es contratación directa, lo cual tiene su fundamento en el literal c), numeral 4 del artículo 2 de la Ley 1150 de 2007 el cual establece como causal de la contratación directa los contratos interadministrativos, de conformidad a lo señalado por Colombia Compra Eficiente C-799 del 12 de diciembre de 2022. </w:t>
            </w:r>
          </w:p>
          <w:p w14:paraId="396ECBDD" w14:textId="77777777" w:rsidR="007E40DC" w:rsidRPr="006D2E1E" w:rsidRDefault="007E40DC" w:rsidP="007E40DC">
            <w:pPr>
              <w:jc w:val="both"/>
              <w:rPr>
                <w:rFonts w:ascii="Times New Roman" w:eastAsia="Times New Roman" w:hAnsi="Times New Roman"/>
                <w:sz w:val="20"/>
                <w:szCs w:val="20"/>
              </w:rPr>
            </w:pPr>
          </w:p>
          <w:p w14:paraId="6A8FBDA4" w14:textId="77777777"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Mediante oficio radicado No. 2025EE180489 del 11 de agosto de 2025, la SDA manifestó formalmente a IDIPRON su interés en suscribir un contrato de comodato. En respuesta, IDIPRON, mediante oficio radicado No. 2025EE3153 del 20 de agosto de 2025, expresó su conformidad y disposición para avanzar en la formalización de este. Conforme a lo acordado, el IDIPRON entregará en comodato el predio identificado con el CHIP AAA0217UZRJ y Matrícula Inmobiliaria 50S-40517613, a la SDA por un término de cinco (5) años, plazo máximo previsto en la normativa vigente, asumiendo esta última la totalidad de los gastos de administración, operación y mantenimiento.</w:t>
            </w:r>
          </w:p>
          <w:p w14:paraId="276B2D0C" w14:textId="77777777" w:rsidR="007E40DC" w:rsidRPr="006D2E1E" w:rsidRDefault="007E40DC" w:rsidP="007E40DC">
            <w:pPr>
              <w:jc w:val="both"/>
              <w:rPr>
                <w:rFonts w:ascii="Times New Roman" w:eastAsia="Times New Roman" w:hAnsi="Times New Roman"/>
                <w:sz w:val="20"/>
                <w:szCs w:val="20"/>
              </w:rPr>
            </w:pPr>
          </w:p>
          <w:p w14:paraId="405C10DE" w14:textId="5E8D78B1" w:rsidR="007E40DC" w:rsidRPr="006D2E1E" w:rsidRDefault="007E40DC" w:rsidP="007E40DC">
            <w:pPr>
              <w:jc w:val="both"/>
              <w:rPr>
                <w:rFonts w:ascii="Times New Roman" w:eastAsia="Times New Roman" w:hAnsi="Times New Roman"/>
                <w:sz w:val="20"/>
                <w:szCs w:val="20"/>
              </w:rPr>
            </w:pPr>
            <w:r w:rsidRPr="006D2E1E">
              <w:rPr>
                <w:rFonts w:ascii="Times New Roman" w:eastAsia="Times New Roman" w:hAnsi="Times New Roman"/>
                <w:sz w:val="20"/>
                <w:szCs w:val="20"/>
              </w:rPr>
              <w:t xml:space="preserve">Esta formalización se enmarca en las competencias de la Dirección de Gestión Ambiental (art. 21 del Decreto 109 de 2009, modificado por el Decreto 450 de 2021), y se articula con el proyecto de inversión 8086 “Incremento de las </w:t>
            </w:r>
            <w:r w:rsidRPr="006D2E1E">
              <w:rPr>
                <w:rFonts w:ascii="Times New Roman" w:eastAsia="Times New Roman" w:hAnsi="Times New Roman"/>
                <w:sz w:val="20"/>
                <w:szCs w:val="20"/>
              </w:rPr>
              <w:lastRenderedPageBreak/>
              <w:t xml:space="preserve">acciones que contribuyen a la adaptación de los </w:t>
            </w:r>
            <w:proofErr w:type="spellStart"/>
            <w:r w:rsidRPr="006D2E1E">
              <w:rPr>
                <w:rFonts w:ascii="Times New Roman" w:eastAsia="Times New Roman" w:hAnsi="Times New Roman"/>
                <w:sz w:val="20"/>
                <w:szCs w:val="20"/>
              </w:rPr>
              <w:t>socioecosistemas</w:t>
            </w:r>
            <w:proofErr w:type="spellEnd"/>
            <w:r w:rsidRPr="006D2E1E">
              <w:rPr>
                <w:rFonts w:ascii="Times New Roman" w:eastAsia="Times New Roman" w:hAnsi="Times New Roman"/>
                <w:sz w:val="20"/>
                <w:szCs w:val="20"/>
              </w:rPr>
              <w:t xml:space="preserve"> de Bogotá Región ante los fenómenos de variabilidad y cambio climático”. Asimismo, desarrolla lo dispuesto en el artículo 111 de la Ley 99 de 1993, modificado por la Ley 1450 de 2011 y la Ley 2320 de 2023, que establece la destinación de recursos para la adquisición, restauración y recuperación de áreas de importancia estratégica para la conservación de recursos hídricos.</w:t>
            </w:r>
          </w:p>
          <w:p w14:paraId="4164BA7D" w14:textId="2590531C" w:rsidR="007E40DC" w:rsidRPr="006D2E1E" w:rsidRDefault="007E40DC" w:rsidP="007E40DC">
            <w:pPr>
              <w:pStyle w:val="NormalWeb"/>
              <w:jc w:val="both"/>
              <w:rPr>
                <w:spacing w:val="8"/>
                <w:sz w:val="20"/>
                <w:szCs w:val="20"/>
                <w:lang w:eastAsia="en-US"/>
              </w:rPr>
            </w:pPr>
            <w:r w:rsidRPr="006D2E1E">
              <w:rPr>
                <w:spacing w:val="8"/>
                <w:sz w:val="20"/>
                <w:szCs w:val="20"/>
                <w:lang w:eastAsia="en-US"/>
              </w:rPr>
              <w:t>En consecuencia, la suscripción del contrato de comodato para la administración del predio CERESA no solo permitirá dar continuidad a procesos técnicos y científicos de restauración ecológica y control de especies invasoras, sino que también fortalecerá la capacidad institucional de la SDA para cumplir su misión, en armonía con los compromisos nacionales e internacionales en materia de biodiversidad, cambio climático y sostenibilidad urbana.</w:t>
            </w:r>
          </w:p>
          <w:p w14:paraId="505337CF" w14:textId="77777777" w:rsidR="007E40DC" w:rsidRPr="006D2E1E" w:rsidRDefault="007E40DC" w:rsidP="007E40DC">
            <w:pPr>
              <w:pStyle w:val="NormalWeb"/>
              <w:jc w:val="both"/>
              <w:rPr>
                <w:spacing w:val="8"/>
                <w:sz w:val="20"/>
                <w:szCs w:val="20"/>
                <w:lang w:eastAsia="en-US"/>
              </w:rPr>
            </w:pPr>
            <w:r w:rsidRPr="006D2E1E">
              <w:rPr>
                <w:spacing w:val="8"/>
                <w:sz w:val="20"/>
                <w:szCs w:val="20"/>
                <w:lang w:eastAsia="en-US"/>
              </w:rPr>
              <w:t>La suscripción del contrato de comodato resulta adecuada y útil para la ejecución de proyectos financiados con recursos de inversión, específicamente del proyecto de inversión 8086, ya que garantiza la continuidad operativa, técnica y administrativa de las actividades estratégicas de restauración ecológica, producción de material vegetal y manejo de residuos vegetales que la Secretaría Distrital de Ambiente desarrolla actualmente en el predio, asegurando la destinación de infraestructura verde en concordancia con los objetivos del Plan Distrital de Desarrollo 2024–2027.</w:t>
            </w:r>
          </w:p>
          <w:p w14:paraId="11183CAA" w14:textId="2CD1278C" w:rsidR="007E40DC" w:rsidRPr="006D2E1E" w:rsidRDefault="007E40DC" w:rsidP="007E40DC">
            <w:pPr>
              <w:pStyle w:val="NormalWeb"/>
              <w:jc w:val="both"/>
              <w:rPr>
                <w:spacing w:val="8"/>
                <w:sz w:val="20"/>
                <w:szCs w:val="20"/>
                <w:lang w:eastAsia="en-US"/>
              </w:rPr>
            </w:pPr>
            <w:r w:rsidRPr="006D2E1E">
              <w:rPr>
                <w:spacing w:val="8"/>
                <w:sz w:val="20"/>
                <w:szCs w:val="20"/>
                <w:lang w:eastAsia="en-US"/>
              </w:rPr>
              <w:t>El contrato de comodato representa una oportunidad estratégica para consolidar y fortalecer las capacidades institucionales de la Secretaría Distrital de Ambiente en la ejecución de sus funciones misionales, al permitirle ejercer control directo sobre un predio clave para la restauración ecológica y el manejo de especies vegetales. La administración directa del vivero ubicado en la localidad de San Cristóbal eliminará las barreras operativas y administrativas actualmente existentes, como la necesidad de solicitar autorizaciones previas a IDIPRON para realizar adecuaciones o mejoras. Esta situación ha generado retrasos en la implementación de procesos técnicos que, por su naturaleza estacional y biológica, requieren tiempos de ejecución precisos para garantizar su efectividad.</w:t>
            </w:r>
          </w:p>
          <w:p w14:paraId="02EA72D7" w14:textId="69DC067E" w:rsidR="00040EAA" w:rsidRPr="006D2E1E" w:rsidRDefault="007E40DC" w:rsidP="007E40DC">
            <w:pPr>
              <w:pStyle w:val="NormalWeb"/>
              <w:ind w:left="342"/>
              <w:jc w:val="both"/>
              <w:rPr>
                <w:spacing w:val="8"/>
                <w:sz w:val="20"/>
                <w:szCs w:val="20"/>
                <w:lang w:eastAsia="en-US"/>
              </w:rPr>
            </w:pPr>
            <w:r w:rsidRPr="006D2E1E">
              <w:rPr>
                <w:spacing w:val="8"/>
                <w:sz w:val="20"/>
                <w:szCs w:val="20"/>
                <w:lang w:eastAsia="en-US"/>
              </w:rPr>
              <w:t>Contar con autonomía sobre el predio permitirá optimizar la planificación y ejecución de proyectos de restauración, propagación de especies nativas, y manejo de residuos vegetales, asegurando así una respuesta oportuna y eficiente frente a las metas establecidas en el Plan Distrital de Desarrollo 2024–2027 y al cumplimiento de los compromisos ambientales del Distrito.</w:t>
            </w:r>
          </w:p>
          <w:p w14:paraId="4EE63E01" w14:textId="77777777" w:rsidR="00C53E11" w:rsidRPr="006D2E1E" w:rsidRDefault="00C53E11" w:rsidP="00430868">
            <w:pPr>
              <w:tabs>
                <w:tab w:val="left" w:pos="0"/>
              </w:tabs>
              <w:rPr>
                <w:rFonts w:ascii="Times New Roman" w:hAnsi="Times New Roman"/>
                <w:sz w:val="20"/>
                <w:szCs w:val="20"/>
              </w:rPr>
            </w:pPr>
          </w:p>
          <w:p w14:paraId="0FE10D78" w14:textId="77777777" w:rsidR="00C53E11" w:rsidRPr="006D2E1E" w:rsidRDefault="00C53E11" w:rsidP="00C53E11">
            <w:pPr>
              <w:tabs>
                <w:tab w:val="left" w:pos="0"/>
              </w:tabs>
              <w:rPr>
                <w:rFonts w:ascii="Times New Roman" w:hAnsi="Times New Roman"/>
                <w:b/>
                <w:bCs/>
                <w:sz w:val="20"/>
                <w:szCs w:val="20"/>
              </w:rPr>
            </w:pPr>
            <w:r w:rsidRPr="006D2E1E">
              <w:rPr>
                <w:rFonts w:ascii="Times New Roman" w:hAnsi="Times New Roman"/>
                <w:b/>
                <w:bCs/>
                <w:sz w:val="20"/>
                <w:szCs w:val="20"/>
              </w:rPr>
              <w:t xml:space="preserve">     </w:t>
            </w:r>
          </w:p>
          <w:p w14:paraId="096F107D" w14:textId="25291D73" w:rsidR="00F97895" w:rsidRPr="006D2E1E" w:rsidRDefault="00C53E11" w:rsidP="00C53E11">
            <w:pPr>
              <w:tabs>
                <w:tab w:val="left" w:pos="0"/>
              </w:tabs>
              <w:rPr>
                <w:rFonts w:ascii="Times New Roman" w:hAnsi="Times New Roman"/>
                <w:b/>
                <w:bCs/>
                <w:sz w:val="20"/>
                <w:szCs w:val="20"/>
              </w:rPr>
            </w:pPr>
            <w:r w:rsidRPr="006D2E1E">
              <w:rPr>
                <w:rFonts w:ascii="Times New Roman" w:hAnsi="Times New Roman"/>
                <w:b/>
                <w:bCs/>
                <w:sz w:val="20"/>
                <w:szCs w:val="20"/>
              </w:rPr>
              <w:t xml:space="preserve">      IV. </w:t>
            </w:r>
            <w:r w:rsidR="00F97895" w:rsidRPr="006D2E1E">
              <w:rPr>
                <w:rFonts w:ascii="Times New Roman" w:hAnsi="Times New Roman"/>
                <w:b/>
                <w:bCs/>
                <w:sz w:val="20"/>
                <w:szCs w:val="20"/>
              </w:rPr>
              <w:t xml:space="preserve">SERVICIOS </w:t>
            </w:r>
            <w:commentRangeStart w:id="1"/>
            <w:r w:rsidR="00F97895" w:rsidRPr="006D2E1E">
              <w:rPr>
                <w:rFonts w:ascii="Times New Roman" w:hAnsi="Times New Roman"/>
                <w:b/>
                <w:bCs/>
                <w:sz w:val="20"/>
                <w:szCs w:val="20"/>
              </w:rPr>
              <w:t>PÚBLICOS</w:t>
            </w:r>
            <w:commentRangeEnd w:id="1"/>
            <w:r w:rsidR="006D2E1E">
              <w:rPr>
                <w:rStyle w:val="Refdecomentario"/>
              </w:rPr>
              <w:commentReference w:id="1"/>
            </w:r>
            <w:r w:rsidR="00F97895" w:rsidRPr="006D2E1E">
              <w:rPr>
                <w:rFonts w:ascii="Times New Roman" w:hAnsi="Times New Roman"/>
                <w:b/>
                <w:bCs/>
                <w:sz w:val="20"/>
                <w:szCs w:val="20"/>
              </w:rPr>
              <w:t xml:space="preserve"> </w:t>
            </w:r>
          </w:p>
          <w:p w14:paraId="04D852F8" w14:textId="77777777" w:rsidR="00F97895" w:rsidRPr="006D2E1E" w:rsidRDefault="00F97895" w:rsidP="00F97895">
            <w:pPr>
              <w:tabs>
                <w:tab w:val="left" w:pos="0"/>
              </w:tabs>
              <w:ind w:left="360"/>
              <w:rPr>
                <w:rFonts w:ascii="Times New Roman" w:hAnsi="Times New Roman"/>
                <w:sz w:val="20"/>
                <w:szCs w:val="20"/>
              </w:rPr>
            </w:pPr>
          </w:p>
          <w:p w14:paraId="79F3B979" w14:textId="00534BA0" w:rsidR="00F97895" w:rsidRPr="006D2E1E" w:rsidRDefault="00F97895" w:rsidP="00F97895">
            <w:pPr>
              <w:tabs>
                <w:tab w:val="left" w:pos="0"/>
              </w:tabs>
              <w:ind w:left="360"/>
              <w:jc w:val="center"/>
              <w:rPr>
                <w:rFonts w:ascii="Times New Roman" w:hAnsi="Times New Roman"/>
                <w:b/>
                <w:bCs/>
                <w:sz w:val="20"/>
                <w:szCs w:val="20"/>
                <w:u w:val="single"/>
              </w:rPr>
            </w:pPr>
            <w:r w:rsidRPr="006D2E1E">
              <w:rPr>
                <w:rFonts w:ascii="Times New Roman" w:hAnsi="Times New Roman"/>
                <w:b/>
                <w:bCs/>
                <w:sz w:val="20"/>
                <w:szCs w:val="20"/>
                <w:u w:val="single"/>
              </w:rPr>
              <w:t>ACUEDUCTO Y ALCANTARILLADO</w:t>
            </w:r>
          </w:p>
          <w:p w14:paraId="1688F585" w14:textId="77777777" w:rsidR="00F97895" w:rsidRPr="006D2E1E" w:rsidRDefault="00F97895" w:rsidP="00F97895">
            <w:pPr>
              <w:tabs>
                <w:tab w:val="left" w:pos="0"/>
              </w:tabs>
              <w:ind w:left="360"/>
              <w:jc w:val="center"/>
              <w:rPr>
                <w:rFonts w:ascii="Times New Roman" w:hAnsi="Times New Roman"/>
                <w:sz w:val="20"/>
                <w:szCs w:val="20"/>
              </w:rPr>
            </w:pPr>
          </w:p>
          <w:p w14:paraId="161F5ECE" w14:textId="04D89A3D" w:rsidR="00F97895" w:rsidRPr="006D2E1E" w:rsidRDefault="00F97895" w:rsidP="00F97895">
            <w:pPr>
              <w:tabs>
                <w:tab w:val="left" w:pos="0"/>
              </w:tabs>
              <w:ind w:left="360"/>
              <w:rPr>
                <w:rFonts w:ascii="Times New Roman" w:hAnsi="Times New Roman"/>
                <w:sz w:val="20"/>
                <w:szCs w:val="20"/>
              </w:rPr>
            </w:pPr>
            <w:proofErr w:type="spellStart"/>
            <w:r w:rsidRPr="006D2E1E">
              <w:rPr>
                <w:rFonts w:ascii="Times New Roman" w:hAnsi="Times New Roman"/>
                <w:sz w:val="20"/>
                <w:szCs w:val="20"/>
              </w:rPr>
              <w:t>SI__</w:t>
            </w:r>
            <w:r w:rsidR="002454F2" w:rsidRPr="006D2E1E">
              <w:rPr>
                <w:rFonts w:ascii="Times New Roman" w:hAnsi="Times New Roman"/>
                <w:sz w:val="20"/>
                <w:szCs w:val="20"/>
              </w:rPr>
              <w:t>x</w:t>
            </w:r>
            <w:r w:rsidRPr="006D2E1E">
              <w:rPr>
                <w:rFonts w:ascii="Times New Roman" w:hAnsi="Times New Roman"/>
                <w:sz w:val="20"/>
                <w:szCs w:val="20"/>
              </w:rPr>
              <w:t>____NO</w:t>
            </w:r>
            <w:proofErr w:type="spellEnd"/>
            <w:r w:rsidRPr="006D2E1E">
              <w:rPr>
                <w:rFonts w:ascii="Times New Roman" w:hAnsi="Times New Roman"/>
                <w:sz w:val="20"/>
                <w:szCs w:val="20"/>
              </w:rPr>
              <w:t>______ Último periodo de pago: ___</w:t>
            </w:r>
            <w:r w:rsidR="00040EAA" w:rsidRPr="006D2E1E">
              <w:rPr>
                <w:rFonts w:ascii="Times New Roman" w:hAnsi="Times New Roman"/>
                <w:sz w:val="20"/>
                <w:szCs w:val="20"/>
              </w:rPr>
              <w:t>__________________________________________</w:t>
            </w:r>
          </w:p>
          <w:p w14:paraId="6BBA3688" w14:textId="77777777" w:rsidR="002454F2" w:rsidRPr="006D2E1E" w:rsidRDefault="002454F2" w:rsidP="00355A15">
            <w:pPr>
              <w:tabs>
                <w:tab w:val="left" w:pos="0"/>
              </w:tabs>
              <w:ind w:left="360"/>
              <w:rPr>
                <w:rFonts w:ascii="Times New Roman" w:hAnsi="Times New Roman"/>
                <w:sz w:val="20"/>
                <w:szCs w:val="20"/>
              </w:rPr>
            </w:pPr>
          </w:p>
          <w:p w14:paraId="4C84C473" w14:textId="0BD7AAA5" w:rsidR="00F97895" w:rsidRPr="006D2E1E" w:rsidRDefault="00F97895" w:rsidP="00F97895">
            <w:pPr>
              <w:tabs>
                <w:tab w:val="left" w:pos="0"/>
              </w:tabs>
              <w:ind w:left="360"/>
              <w:jc w:val="center"/>
              <w:rPr>
                <w:rFonts w:ascii="Times New Roman" w:hAnsi="Times New Roman"/>
                <w:b/>
                <w:bCs/>
                <w:sz w:val="20"/>
                <w:szCs w:val="20"/>
                <w:u w:val="single"/>
              </w:rPr>
            </w:pPr>
            <w:r w:rsidRPr="006D2E1E">
              <w:rPr>
                <w:rFonts w:ascii="Times New Roman" w:hAnsi="Times New Roman"/>
                <w:b/>
                <w:bCs/>
                <w:sz w:val="20"/>
                <w:szCs w:val="20"/>
                <w:u w:val="single"/>
              </w:rPr>
              <w:t>ENERGÍA</w:t>
            </w:r>
          </w:p>
          <w:p w14:paraId="69A54B24" w14:textId="77777777" w:rsidR="00F97895" w:rsidRPr="006D2E1E" w:rsidRDefault="00F97895" w:rsidP="00F97895">
            <w:pPr>
              <w:tabs>
                <w:tab w:val="left" w:pos="0"/>
              </w:tabs>
              <w:ind w:left="360"/>
              <w:jc w:val="center"/>
              <w:rPr>
                <w:rFonts w:ascii="Times New Roman" w:hAnsi="Times New Roman"/>
                <w:sz w:val="20"/>
                <w:szCs w:val="20"/>
              </w:rPr>
            </w:pPr>
          </w:p>
          <w:p w14:paraId="1A76B4F0" w14:textId="419364EB" w:rsidR="002454F2" w:rsidRPr="006D2E1E" w:rsidRDefault="002454F2" w:rsidP="002454F2">
            <w:pPr>
              <w:tabs>
                <w:tab w:val="left" w:pos="0"/>
              </w:tabs>
              <w:ind w:left="360"/>
              <w:rPr>
                <w:rFonts w:ascii="Times New Roman" w:hAnsi="Times New Roman"/>
                <w:sz w:val="20"/>
                <w:szCs w:val="20"/>
              </w:rPr>
            </w:pPr>
            <w:proofErr w:type="spellStart"/>
            <w:r w:rsidRPr="006D2E1E">
              <w:rPr>
                <w:rFonts w:ascii="Times New Roman" w:hAnsi="Times New Roman"/>
                <w:sz w:val="20"/>
                <w:szCs w:val="20"/>
              </w:rPr>
              <w:t>SI__x____NO</w:t>
            </w:r>
            <w:proofErr w:type="spellEnd"/>
            <w:r w:rsidRPr="006D2E1E">
              <w:rPr>
                <w:rFonts w:ascii="Times New Roman" w:hAnsi="Times New Roman"/>
                <w:sz w:val="20"/>
                <w:szCs w:val="20"/>
              </w:rPr>
              <w:t>______ Último periodo de pago: _</w:t>
            </w:r>
            <w:r w:rsidR="00040EAA" w:rsidRPr="006D2E1E">
              <w:rPr>
                <w:rFonts w:ascii="Times New Roman" w:hAnsi="Times New Roman"/>
                <w:sz w:val="20"/>
                <w:szCs w:val="20"/>
              </w:rPr>
              <w:t>____________________________________________</w:t>
            </w:r>
          </w:p>
          <w:p w14:paraId="4BD223A7" w14:textId="77777777" w:rsidR="002454F2" w:rsidRPr="006D2E1E" w:rsidRDefault="002454F2" w:rsidP="00F97895">
            <w:pPr>
              <w:tabs>
                <w:tab w:val="left" w:pos="0"/>
              </w:tabs>
              <w:ind w:left="360"/>
              <w:jc w:val="center"/>
              <w:rPr>
                <w:rFonts w:ascii="Times New Roman" w:hAnsi="Times New Roman"/>
                <w:sz w:val="20"/>
                <w:szCs w:val="20"/>
              </w:rPr>
            </w:pPr>
          </w:p>
          <w:p w14:paraId="425B55F9" w14:textId="5CE4AD1D" w:rsidR="00F97895" w:rsidRPr="006D2E1E" w:rsidRDefault="00F97895" w:rsidP="00F97895">
            <w:pPr>
              <w:tabs>
                <w:tab w:val="left" w:pos="0"/>
              </w:tabs>
              <w:ind w:left="360"/>
              <w:jc w:val="center"/>
              <w:rPr>
                <w:rFonts w:ascii="Times New Roman" w:hAnsi="Times New Roman"/>
                <w:b/>
                <w:bCs/>
                <w:sz w:val="20"/>
                <w:szCs w:val="20"/>
                <w:u w:val="single"/>
              </w:rPr>
            </w:pPr>
            <w:r w:rsidRPr="006D2E1E">
              <w:rPr>
                <w:rFonts w:ascii="Times New Roman" w:hAnsi="Times New Roman"/>
                <w:b/>
                <w:bCs/>
                <w:sz w:val="20"/>
                <w:szCs w:val="20"/>
                <w:u w:val="single"/>
              </w:rPr>
              <w:t>TELÉFONO</w:t>
            </w:r>
          </w:p>
          <w:p w14:paraId="1B9213D7" w14:textId="77777777" w:rsidR="00F97895" w:rsidRPr="006D2E1E" w:rsidRDefault="00F97895" w:rsidP="00F97895">
            <w:pPr>
              <w:tabs>
                <w:tab w:val="left" w:pos="0"/>
              </w:tabs>
              <w:ind w:left="360"/>
              <w:jc w:val="center"/>
              <w:rPr>
                <w:rFonts w:ascii="Times New Roman" w:hAnsi="Times New Roman"/>
                <w:sz w:val="20"/>
                <w:szCs w:val="20"/>
              </w:rPr>
            </w:pPr>
          </w:p>
          <w:p w14:paraId="44FE1603" w14:textId="738B79C5" w:rsidR="00F97895" w:rsidRPr="006D2E1E" w:rsidRDefault="00F97895" w:rsidP="00F97895">
            <w:pPr>
              <w:tabs>
                <w:tab w:val="left" w:pos="0"/>
              </w:tabs>
              <w:ind w:left="360"/>
              <w:rPr>
                <w:rFonts w:ascii="Times New Roman" w:hAnsi="Times New Roman"/>
                <w:sz w:val="20"/>
                <w:szCs w:val="20"/>
              </w:rPr>
            </w:pPr>
            <w:proofErr w:type="spellStart"/>
            <w:r w:rsidRPr="006D2E1E">
              <w:rPr>
                <w:rFonts w:ascii="Times New Roman" w:hAnsi="Times New Roman"/>
                <w:sz w:val="20"/>
                <w:szCs w:val="20"/>
              </w:rPr>
              <w:t>SI______NO__</w:t>
            </w:r>
            <w:r w:rsidR="002454F2" w:rsidRPr="006D2E1E">
              <w:rPr>
                <w:rFonts w:ascii="Times New Roman" w:hAnsi="Times New Roman"/>
                <w:sz w:val="20"/>
                <w:szCs w:val="20"/>
              </w:rPr>
              <w:t>x</w:t>
            </w:r>
            <w:proofErr w:type="spellEnd"/>
            <w:r w:rsidRPr="006D2E1E">
              <w:rPr>
                <w:rFonts w:ascii="Times New Roman" w:hAnsi="Times New Roman"/>
                <w:sz w:val="20"/>
                <w:szCs w:val="20"/>
              </w:rPr>
              <w:t>____ Último periodo de pago: ____</w:t>
            </w:r>
            <w:r w:rsidR="00115901" w:rsidRPr="006D2E1E">
              <w:rPr>
                <w:rFonts w:ascii="Times New Roman" w:hAnsi="Times New Roman"/>
                <w:sz w:val="20"/>
                <w:szCs w:val="20"/>
              </w:rPr>
              <w:t>N/A</w:t>
            </w:r>
            <w:r w:rsidRPr="006D2E1E">
              <w:rPr>
                <w:rFonts w:ascii="Times New Roman" w:hAnsi="Times New Roman"/>
                <w:sz w:val="20"/>
                <w:szCs w:val="20"/>
              </w:rPr>
              <w:t>_______</w:t>
            </w:r>
            <w:r w:rsidR="00040EAA" w:rsidRPr="006D2E1E">
              <w:rPr>
                <w:rFonts w:ascii="Times New Roman" w:hAnsi="Times New Roman"/>
                <w:sz w:val="20"/>
                <w:szCs w:val="20"/>
              </w:rPr>
              <w:t>_______________________________</w:t>
            </w:r>
          </w:p>
          <w:p w14:paraId="5DE35FD2" w14:textId="77777777" w:rsidR="002454F2" w:rsidRPr="006D2E1E" w:rsidRDefault="002454F2" w:rsidP="00F97895">
            <w:pPr>
              <w:tabs>
                <w:tab w:val="left" w:pos="0"/>
              </w:tabs>
              <w:ind w:left="360"/>
              <w:jc w:val="center"/>
              <w:rPr>
                <w:rFonts w:ascii="Times New Roman" w:hAnsi="Times New Roman"/>
                <w:sz w:val="20"/>
                <w:szCs w:val="20"/>
              </w:rPr>
            </w:pPr>
          </w:p>
          <w:p w14:paraId="629F41C9" w14:textId="57AE89A5" w:rsidR="00F97895" w:rsidRPr="006D2E1E" w:rsidRDefault="00F97895" w:rsidP="00F97895">
            <w:pPr>
              <w:tabs>
                <w:tab w:val="left" w:pos="0"/>
              </w:tabs>
              <w:ind w:left="360"/>
              <w:jc w:val="center"/>
              <w:rPr>
                <w:rFonts w:ascii="Times New Roman" w:hAnsi="Times New Roman"/>
                <w:b/>
                <w:bCs/>
                <w:sz w:val="20"/>
                <w:szCs w:val="20"/>
                <w:u w:val="single"/>
              </w:rPr>
            </w:pPr>
            <w:r w:rsidRPr="006D2E1E">
              <w:rPr>
                <w:rFonts w:ascii="Times New Roman" w:hAnsi="Times New Roman"/>
                <w:b/>
                <w:bCs/>
                <w:sz w:val="20"/>
                <w:szCs w:val="20"/>
                <w:u w:val="single"/>
              </w:rPr>
              <w:t>GAS</w:t>
            </w:r>
          </w:p>
          <w:p w14:paraId="51E2FAB8" w14:textId="77777777" w:rsidR="00F97895" w:rsidRPr="006D2E1E" w:rsidRDefault="00F97895" w:rsidP="00F97895">
            <w:pPr>
              <w:tabs>
                <w:tab w:val="left" w:pos="0"/>
              </w:tabs>
              <w:ind w:left="360"/>
              <w:jc w:val="center"/>
              <w:rPr>
                <w:rFonts w:ascii="Times New Roman" w:hAnsi="Times New Roman"/>
                <w:sz w:val="20"/>
                <w:szCs w:val="20"/>
              </w:rPr>
            </w:pPr>
          </w:p>
          <w:p w14:paraId="12ABADEA" w14:textId="08B57101" w:rsidR="00F97895" w:rsidRPr="006D2E1E" w:rsidRDefault="00F97895" w:rsidP="00F97895">
            <w:pPr>
              <w:tabs>
                <w:tab w:val="left" w:pos="0"/>
              </w:tabs>
              <w:ind w:left="360"/>
              <w:rPr>
                <w:rFonts w:ascii="Times New Roman" w:hAnsi="Times New Roman"/>
                <w:sz w:val="20"/>
                <w:szCs w:val="20"/>
              </w:rPr>
            </w:pPr>
            <w:proofErr w:type="spellStart"/>
            <w:r w:rsidRPr="006D2E1E">
              <w:rPr>
                <w:rFonts w:ascii="Times New Roman" w:hAnsi="Times New Roman"/>
                <w:sz w:val="20"/>
                <w:szCs w:val="20"/>
              </w:rPr>
              <w:t>SI______NO___</w:t>
            </w:r>
            <w:r w:rsidR="002454F2" w:rsidRPr="006D2E1E">
              <w:rPr>
                <w:rFonts w:ascii="Times New Roman" w:hAnsi="Times New Roman"/>
                <w:sz w:val="20"/>
                <w:szCs w:val="20"/>
              </w:rPr>
              <w:t>x</w:t>
            </w:r>
            <w:proofErr w:type="spellEnd"/>
            <w:r w:rsidRPr="006D2E1E">
              <w:rPr>
                <w:rFonts w:ascii="Times New Roman" w:hAnsi="Times New Roman"/>
                <w:sz w:val="20"/>
                <w:szCs w:val="20"/>
              </w:rPr>
              <w:t>___ Último periodo de pago: ______</w:t>
            </w:r>
            <w:r w:rsidR="00115901" w:rsidRPr="006D2E1E">
              <w:rPr>
                <w:rFonts w:ascii="Times New Roman" w:hAnsi="Times New Roman"/>
                <w:sz w:val="20"/>
                <w:szCs w:val="20"/>
              </w:rPr>
              <w:t>N/A</w:t>
            </w:r>
            <w:r w:rsidRPr="006D2E1E">
              <w:rPr>
                <w:rFonts w:ascii="Times New Roman" w:hAnsi="Times New Roman"/>
                <w:sz w:val="20"/>
                <w:szCs w:val="20"/>
              </w:rPr>
              <w:t>______________</w:t>
            </w:r>
            <w:r w:rsidR="00040EAA" w:rsidRPr="006D2E1E">
              <w:rPr>
                <w:rFonts w:ascii="Times New Roman" w:hAnsi="Times New Roman"/>
                <w:sz w:val="20"/>
                <w:szCs w:val="20"/>
              </w:rPr>
              <w:t>______________________</w:t>
            </w:r>
            <w:r w:rsidR="00355A15" w:rsidRPr="006D2E1E">
              <w:rPr>
                <w:rFonts w:ascii="Times New Roman" w:hAnsi="Times New Roman"/>
                <w:sz w:val="20"/>
                <w:szCs w:val="20"/>
              </w:rPr>
              <w:t>_</w:t>
            </w:r>
          </w:p>
          <w:p w14:paraId="281701FA" w14:textId="77777777" w:rsidR="00F97895" w:rsidRPr="006D2E1E" w:rsidRDefault="00F97895" w:rsidP="00F97895">
            <w:pPr>
              <w:tabs>
                <w:tab w:val="left" w:pos="0"/>
              </w:tabs>
              <w:ind w:left="360"/>
              <w:jc w:val="center"/>
              <w:rPr>
                <w:rFonts w:ascii="Times New Roman" w:hAnsi="Times New Roman"/>
                <w:sz w:val="20"/>
                <w:szCs w:val="20"/>
              </w:rPr>
            </w:pPr>
          </w:p>
          <w:p w14:paraId="5F3BA114" w14:textId="5009EEB2" w:rsidR="00F97895" w:rsidRPr="006D2E1E" w:rsidRDefault="00F97895" w:rsidP="00F97895">
            <w:pPr>
              <w:tabs>
                <w:tab w:val="left" w:pos="0"/>
              </w:tabs>
              <w:ind w:left="360"/>
              <w:jc w:val="center"/>
              <w:rPr>
                <w:rFonts w:ascii="Times New Roman" w:hAnsi="Times New Roman"/>
                <w:b/>
                <w:bCs/>
                <w:sz w:val="20"/>
                <w:szCs w:val="20"/>
                <w:u w:val="single"/>
              </w:rPr>
            </w:pPr>
            <w:r w:rsidRPr="006D2E1E">
              <w:rPr>
                <w:rFonts w:ascii="Times New Roman" w:hAnsi="Times New Roman"/>
                <w:b/>
                <w:bCs/>
                <w:sz w:val="20"/>
                <w:szCs w:val="20"/>
                <w:u w:val="single"/>
              </w:rPr>
              <w:t>GASTOS DE ADMINISTRACIÓN</w:t>
            </w:r>
          </w:p>
          <w:p w14:paraId="5F66D18F" w14:textId="77777777" w:rsidR="00F97895" w:rsidRPr="006D2E1E" w:rsidRDefault="00F97895" w:rsidP="00F97895">
            <w:pPr>
              <w:tabs>
                <w:tab w:val="left" w:pos="0"/>
              </w:tabs>
              <w:ind w:left="360"/>
              <w:jc w:val="center"/>
              <w:rPr>
                <w:rFonts w:ascii="Times New Roman" w:hAnsi="Times New Roman"/>
                <w:sz w:val="20"/>
                <w:szCs w:val="20"/>
              </w:rPr>
            </w:pPr>
          </w:p>
          <w:p w14:paraId="0D9F6984" w14:textId="7C16FD81" w:rsidR="00F97895" w:rsidRPr="006D2E1E" w:rsidRDefault="00F97895" w:rsidP="00F97895">
            <w:pPr>
              <w:tabs>
                <w:tab w:val="left" w:pos="0"/>
              </w:tabs>
              <w:ind w:left="360"/>
              <w:rPr>
                <w:rFonts w:ascii="Times New Roman" w:hAnsi="Times New Roman"/>
                <w:sz w:val="20"/>
                <w:szCs w:val="20"/>
              </w:rPr>
            </w:pPr>
            <w:proofErr w:type="spellStart"/>
            <w:r w:rsidRPr="006D2E1E">
              <w:rPr>
                <w:rFonts w:ascii="Times New Roman" w:hAnsi="Times New Roman"/>
                <w:sz w:val="20"/>
                <w:szCs w:val="20"/>
              </w:rPr>
              <w:t>SI______NO__x</w:t>
            </w:r>
            <w:proofErr w:type="spellEnd"/>
            <w:r w:rsidRPr="006D2E1E">
              <w:rPr>
                <w:rFonts w:ascii="Times New Roman" w:hAnsi="Times New Roman"/>
                <w:sz w:val="20"/>
                <w:szCs w:val="20"/>
              </w:rPr>
              <w:t>____ Último periodo de pago: ________</w:t>
            </w:r>
            <w:r w:rsidR="00115901" w:rsidRPr="006D2E1E">
              <w:rPr>
                <w:rFonts w:ascii="Times New Roman" w:hAnsi="Times New Roman"/>
                <w:sz w:val="20"/>
                <w:szCs w:val="20"/>
              </w:rPr>
              <w:t>N/A</w:t>
            </w:r>
            <w:r w:rsidRPr="006D2E1E">
              <w:rPr>
                <w:rFonts w:ascii="Times New Roman" w:hAnsi="Times New Roman"/>
                <w:sz w:val="20"/>
                <w:szCs w:val="20"/>
              </w:rPr>
              <w:t>___________________________________</w:t>
            </w:r>
          </w:p>
          <w:p w14:paraId="4A1B2F46" w14:textId="379F99FC" w:rsidR="00F97895" w:rsidRPr="006D2E1E" w:rsidRDefault="00F97895" w:rsidP="00F97895">
            <w:pPr>
              <w:tabs>
                <w:tab w:val="left" w:pos="0"/>
              </w:tabs>
              <w:ind w:left="360"/>
              <w:rPr>
                <w:rFonts w:ascii="Times New Roman" w:hAnsi="Times New Roman"/>
                <w:sz w:val="20"/>
                <w:szCs w:val="20"/>
              </w:rPr>
            </w:pPr>
            <w:r w:rsidRPr="006D2E1E">
              <w:rPr>
                <w:rFonts w:ascii="Times New Roman" w:hAnsi="Times New Roman"/>
                <w:sz w:val="20"/>
                <w:szCs w:val="20"/>
              </w:rPr>
              <w:t>Anexar fotocopia de los recibos correspondientes, debidamente cancelados.</w:t>
            </w:r>
          </w:p>
          <w:p w14:paraId="3F2CDB25" w14:textId="77777777" w:rsidR="00F97895" w:rsidRPr="006D2E1E" w:rsidRDefault="00F97895" w:rsidP="00F97895">
            <w:pPr>
              <w:tabs>
                <w:tab w:val="left" w:pos="0"/>
              </w:tabs>
              <w:ind w:left="360"/>
              <w:rPr>
                <w:rFonts w:ascii="Times New Roman" w:hAnsi="Times New Roman"/>
                <w:sz w:val="20"/>
                <w:szCs w:val="20"/>
              </w:rPr>
            </w:pPr>
          </w:p>
          <w:p w14:paraId="5403C404" w14:textId="77777777" w:rsidR="00A31596" w:rsidRPr="006D2E1E" w:rsidRDefault="00A31596" w:rsidP="00877E19">
            <w:pPr>
              <w:tabs>
                <w:tab w:val="left" w:pos="0"/>
              </w:tabs>
              <w:jc w:val="both"/>
              <w:rPr>
                <w:rFonts w:ascii="Times New Roman" w:hAnsi="Times New Roman"/>
                <w:b/>
                <w:sz w:val="20"/>
                <w:szCs w:val="20"/>
              </w:rPr>
            </w:pPr>
          </w:p>
          <w:p w14:paraId="442D17DC" w14:textId="33C9C354" w:rsidR="00903EA7" w:rsidRPr="006D2E1E" w:rsidRDefault="00C53E11" w:rsidP="006A372D">
            <w:pPr>
              <w:tabs>
                <w:tab w:val="left" w:pos="0"/>
              </w:tabs>
              <w:jc w:val="both"/>
              <w:rPr>
                <w:rFonts w:ascii="Times New Roman" w:hAnsi="Times New Roman"/>
                <w:b/>
                <w:sz w:val="20"/>
                <w:szCs w:val="20"/>
              </w:rPr>
            </w:pPr>
            <w:r w:rsidRPr="006D2E1E">
              <w:rPr>
                <w:rFonts w:ascii="Times New Roman" w:hAnsi="Times New Roman"/>
                <w:b/>
                <w:sz w:val="20"/>
                <w:szCs w:val="20"/>
              </w:rPr>
              <w:t xml:space="preserve">    </w:t>
            </w:r>
            <w:r w:rsidR="00903EA7" w:rsidRPr="006D2E1E">
              <w:rPr>
                <w:rFonts w:ascii="Times New Roman" w:hAnsi="Times New Roman"/>
                <w:b/>
                <w:sz w:val="20"/>
                <w:szCs w:val="20"/>
              </w:rPr>
              <w:t>V</w:t>
            </w:r>
            <w:r w:rsidRPr="006D2E1E">
              <w:rPr>
                <w:rFonts w:ascii="Times New Roman" w:hAnsi="Times New Roman"/>
                <w:b/>
                <w:sz w:val="20"/>
                <w:szCs w:val="20"/>
              </w:rPr>
              <w:t>.</w:t>
            </w:r>
            <w:r w:rsidR="00903EA7" w:rsidRPr="006D2E1E">
              <w:rPr>
                <w:rFonts w:ascii="Times New Roman" w:hAnsi="Times New Roman"/>
                <w:b/>
                <w:sz w:val="20"/>
                <w:szCs w:val="20"/>
              </w:rPr>
              <w:t>OBSERVACIONES GENERALES</w:t>
            </w:r>
          </w:p>
          <w:p w14:paraId="28E5D130" w14:textId="1396D49D" w:rsidR="00903EA7" w:rsidRPr="006D2E1E" w:rsidRDefault="00903EA7" w:rsidP="006A372D">
            <w:pPr>
              <w:tabs>
                <w:tab w:val="left" w:pos="0"/>
              </w:tabs>
              <w:jc w:val="both"/>
              <w:rPr>
                <w:rFonts w:ascii="Times New Roman" w:hAnsi="Times New Roman"/>
                <w:b/>
                <w:sz w:val="20"/>
                <w:szCs w:val="20"/>
              </w:rPr>
            </w:pPr>
          </w:p>
          <w:p w14:paraId="1C674B07" w14:textId="35166370" w:rsidR="00903EA7" w:rsidRPr="006D2E1E" w:rsidRDefault="00903EA7" w:rsidP="006202C7">
            <w:pPr>
              <w:pStyle w:val="Prrafodelista"/>
              <w:numPr>
                <w:ilvl w:val="0"/>
                <w:numId w:val="21"/>
              </w:numPr>
              <w:tabs>
                <w:tab w:val="left" w:pos="0"/>
              </w:tabs>
              <w:jc w:val="both"/>
              <w:rPr>
                <w:rFonts w:ascii="Times New Roman" w:hAnsi="Times New Roman"/>
                <w:bCs/>
                <w:sz w:val="20"/>
                <w:szCs w:val="20"/>
              </w:rPr>
            </w:pPr>
            <w:r w:rsidRPr="006D2E1E">
              <w:rPr>
                <w:rFonts w:ascii="Times New Roman" w:hAnsi="Times New Roman"/>
                <w:bCs/>
                <w:sz w:val="20"/>
                <w:szCs w:val="20"/>
              </w:rPr>
              <w:t xml:space="preserve">Se realiza la entrega de juego de llaves de la unidad </w:t>
            </w:r>
            <w:proofErr w:type="gramStart"/>
            <w:r w:rsidRPr="006D2E1E">
              <w:rPr>
                <w:rFonts w:ascii="Times New Roman" w:hAnsi="Times New Roman"/>
                <w:bCs/>
                <w:sz w:val="20"/>
                <w:szCs w:val="20"/>
              </w:rPr>
              <w:t xml:space="preserve">a </w:t>
            </w:r>
            <w:r w:rsidR="00040EAA" w:rsidRPr="006D2E1E">
              <w:rPr>
                <w:rFonts w:ascii="Times New Roman" w:hAnsi="Times New Roman"/>
                <w:bCs/>
                <w:sz w:val="20"/>
                <w:szCs w:val="20"/>
              </w:rPr>
              <w:t xml:space="preserve"> _</w:t>
            </w:r>
            <w:proofErr w:type="gramEnd"/>
            <w:r w:rsidR="00040EAA" w:rsidRPr="006D2E1E">
              <w:rPr>
                <w:rFonts w:ascii="Times New Roman" w:hAnsi="Times New Roman"/>
                <w:bCs/>
                <w:sz w:val="20"/>
                <w:szCs w:val="20"/>
              </w:rPr>
              <w:t xml:space="preserve">____________ de la </w:t>
            </w:r>
            <w:r w:rsidR="00EF7799" w:rsidRPr="006D2E1E">
              <w:rPr>
                <w:rFonts w:ascii="Times New Roman" w:hAnsi="Times New Roman"/>
                <w:bCs/>
                <w:sz w:val="20"/>
                <w:szCs w:val="20"/>
              </w:rPr>
              <w:t>SECRETARIA DISTRITAL DE AMBIENTE</w:t>
            </w:r>
            <w:commentRangeStart w:id="2"/>
            <w:commentRangeEnd w:id="2"/>
            <w:r w:rsidR="006202C7" w:rsidRPr="006D2E1E">
              <w:rPr>
                <w:rStyle w:val="Refdecomentario"/>
              </w:rPr>
              <w:commentReference w:id="2"/>
            </w:r>
            <w:r w:rsidR="00040EAA" w:rsidRPr="006D2E1E">
              <w:rPr>
                <w:rFonts w:ascii="Times New Roman" w:hAnsi="Times New Roman"/>
                <w:bCs/>
                <w:sz w:val="20"/>
                <w:szCs w:val="20"/>
              </w:rPr>
              <w:t xml:space="preserve">. </w:t>
            </w:r>
          </w:p>
          <w:p w14:paraId="0B46EB6B" w14:textId="6A76C5EC" w:rsidR="00AC36D8" w:rsidRPr="006D2E1E" w:rsidRDefault="00AC36D8" w:rsidP="006202C7">
            <w:pPr>
              <w:pStyle w:val="Prrafodelista"/>
              <w:numPr>
                <w:ilvl w:val="0"/>
                <w:numId w:val="21"/>
              </w:numPr>
              <w:tabs>
                <w:tab w:val="left" w:pos="0"/>
              </w:tabs>
              <w:jc w:val="both"/>
              <w:rPr>
                <w:rFonts w:ascii="Times New Roman" w:hAnsi="Times New Roman"/>
                <w:bCs/>
                <w:sz w:val="20"/>
                <w:szCs w:val="20"/>
              </w:rPr>
            </w:pPr>
            <w:r w:rsidRPr="006D2E1E">
              <w:rPr>
                <w:rFonts w:ascii="Times New Roman" w:hAnsi="Times New Roman"/>
                <w:bCs/>
                <w:sz w:val="20"/>
                <w:szCs w:val="20"/>
              </w:rPr>
              <w:t xml:space="preserve">Dentro de </w:t>
            </w:r>
            <w:r w:rsidR="000D6CBD" w:rsidRPr="006D2E1E">
              <w:rPr>
                <w:rFonts w:ascii="Times New Roman" w:hAnsi="Times New Roman"/>
                <w:bCs/>
                <w:sz w:val="20"/>
                <w:szCs w:val="20"/>
              </w:rPr>
              <w:t>la diligencia</w:t>
            </w:r>
            <w:r w:rsidRPr="006D2E1E">
              <w:rPr>
                <w:rFonts w:ascii="Times New Roman" w:hAnsi="Times New Roman"/>
                <w:bCs/>
                <w:sz w:val="20"/>
                <w:szCs w:val="20"/>
              </w:rPr>
              <w:t xml:space="preserve"> </w:t>
            </w:r>
            <w:r w:rsidR="000D6CBD" w:rsidRPr="006D2E1E">
              <w:rPr>
                <w:rFonts w:ascii="Times New Roman" w:hAnsi="Times New Roman"/>
                <w:bCs/>
                <w:sz w:val="20"/>
                <w:szCs w:val="20"/>
              </w:rPr>
              <w:t>se manifiesta</w:t>
            </w:r>
            <w:r w:rsidRPr="006D2E1E">
              <w:rPr>
                <w:rFonts w:ascii="Times New Roman" w:hAnsi="Times New Roman"/>
                <w:bCs/>
                <w:sz w:val="20"/>
                <w:szCs w:val="20"/>
              </w:rPr>
              <w:t xml:space="preserve"> que </w:t>
            </w:r>
            <w:r w:rsidR="000D6CBD" w:rsidRPr="006D2E1E">
              <w:rPr>
                <w:rFonts w:ascii="Times New Roman" w:hAnsi="Times New Roman"/>
                <w:bCs/>
                <w:sz w:val="20"/>
                <w:szCs w:val="20"/>
              </w:rPr>
              <w:t>la vigilancia</w:t>
            </w:r>
            <w:r w:rsidRPr="006D2E1E">
              <w:rPr>
                <w:rFonts w:ascii="Times New Roman" w:hAnsi="Times New Roman"/>
                <w:bCs/>
                <w:sz w:val="20"/>
                <w:szCs w:val="20"/>
              </w:rPr>
              <w:t xml:space="preserve"> se prestar</w:t>
            </w:r>
            <w:r w:rsidR="00EF7799" w:rsidRPr="006D2E1E">
              <w:rPr>
                <w:rFonts w:ascii="Times New Roman" w:hAnsi="Times New Roman"/>
                <w:bCs/>
                <w:sz w:val="20"/>
                <w:szCs w:val="20"/>
              </w:rPr>
              <w:t>á</w:t>
            </w:r>
            <w:r w:rsidRPr="006D2E1E">
              <w:rPr>
                <w:rFonts w:ascii="Times New Roman" w:hAnsi="Times New Roman"/>
                <w:bCs/>
                <w:sz w:val="20"/>
                <w:szCs w:val="20"/>
              </w:rPr>
              <w:t xml:space="preserve"> </w:t>
            </w:r>
            <w:r w:rsidR="000D6CBD" w:rsidRPr="006D2E1E">
              <w:rPr>
                <w:rFonts w:ascii="Times New Roman" w:hAnsi="Times New Roman"/>
                <w:bCs/>
                <w:sz w:val="20"/>
                <w:szCs w:val="20"/>
              </w:rPr>
              <w:t>hasta las</w:t>
            </w:r>
            <w:r w:rsidRPr="006D2E1E">
              <w:rPr>
                <w:rFonts w:ascii="Times New Roman" w:hAnsi="Times New Roman"/>
                <w:bCs/>
                <w:sz w:val="20"/>
                <w:szCs w:val="20"/>
              </w:rPr>
              <w:t xml:space="preserve"> </w:t>
            </w:r>
            <w:r w:rsidR="00040EAA" w:rsidRPr="006D2E1E">
              <w:rPr>
                <w:rFonts w:ascii="Times New Roman" w:hAnsi="Times New Roman"/>
                <w:bCs/>
                <w:sz w:val="20"/>
                <w:szCs w:val="20"/>
              </w:rPr>
              <w:t>________</w:t>
            </w:r>
            <w:r w:rsidR="000D6CBD" w:rsidRPr="006D2E1E">
              <w:rPr>
                <w:rFonts w:ascii="Times New Roman" w:hAnsi="Times New Roman"/>
                <w:bCs/>
                <w:sz w:val="20"/>
                <w:szCs w:val="20"/>
              </w:rPr>
              <w:t>el día</w:t>
            </w:r>
            <w:r w:rsidRPr="006D2E1E">
              <w:rPr>
                <w:rFonts w:ascii="Times New Roman" w:hAnsi="Times New Roman"/>
                <w:bCs/>
                <w:sz w:val="20"/>
                <w:szCs w:val="20"/>
              </w:rPr>
              <w:t xml:space="preserve"> de hoy </w:t>
            </w:r>
            <w:r w:rsidR="00881586" w:rsidRPr="006D2E1E">
              <w:rPr>
                <w:rFonts w:ascii="Times New Roman" w:hAnsi="Times New Roman"/>
                <w:bCs/>
                <w:sz w:val="20"/>
                <w:szCs w:val="20"/>
              </w:rPr>
              <w:t>______</w:t>
            </w:r>
            <w:r w:rsidRPr="006D2E1E">
              <w:rPr>
                <w:rFonts w:ascii="Times New Roman" w:hAnsi="Times New Roman"/>
                <w:bCs/>
                <w:sz w:val="20"/>
                <w:szCs w:val="20"/>
              </w:rPr>
              <w:t xml:space="preserve"> de </w:t>
            </w:r>
            <w:r w:rsidR="00881586" w:rsidRPr="006D2E1E">
              <w:rPr>
                <w:rFonts w:ascii="Times New Roman" w:hAnsi="Times New Roman"/>
                <w:bCs/>
                <w:sz w:val="20"/>
                <w:szCs w:val="20"/>
              </w:rPr>
              <w:t>enero de 2026</w:t>
            </w:r>
            <w:r w:rsidR="000D6CBD" w:rsidRPr="006D2E1E">
              <w:rPr>
                <w:rFonts w:ascii="Times New Roman" w:hAnsi="Times New Roman"/>
                <w:bCs/>
                <w:sz w:val="20"/>
                <w:szCs w:val="20"/>
              </w:rPr>
              <w:t xml:space="preserve">, igualmente los servicios públicos corren por parte del IDIRPON hasta esta </w:t>
            </w:r>
            <w:commentRangeStart w:id="3"/>
            <w:commentRangeStart w:id="4"/>
            <w:r w:rsidR="000D6CBD" w:rsidRPr="006D2E1E">
              <w:rPr>
                <w:rFonts w:ascii="Times New Roman" w:hAnsi="Times New Roman"/>
                <w:bCs/>
                <w:sz w:val="20"/>
                <w:szCs w:val="20"/>
              </w:rPr>
              <w:t>fecha</w:t>
            </w:r>
            <w:commentRangeEnd w:id="3"/>
            <w:r w:rsidR="006202C7" w:rsidRPr="006D2E1E">
              <w:rPr>
                <w:rStyle w:val="Refdecomentario"/>
              </w:rPr>
              <w:commentReference w:id="3"/>
            </w:r>
            <w:commentRangeEnd w:id="4"/>
            <w:r w:rsidR="00786489" w:rsidRPr="006D2E1E">
              <w:rPr>
                <w:rStyle w:val="Refdecomentario"/>
              </w:rPr>
              <w:commentReference w:id="4"/>
            </w:r>
            <w:r w:rsidR="000D6CBD" w:rsidRPr="006D2E1E">
              <w:rPr>
                <w:rFonts w:ascii="Times New Roman" w:hAnsi="Times New Roman"/>
                <w:bCs/>
                <w:sz w:val="20"/>
                <w:szCs w:val="20"/>
              </w:rPr>
              <w:t xml:space="preserve">. </w:t>
            </w:r>
          </w:p>
          <w:p w14:paraId="58A76B73" w14:textId="77777777" w:rsidR="003E0047" w:rsidRPr="006D2E1E" w:rsidRDefault="003E0047" w:rsidP="003E0047">
            <w:pPr>
              <w:tabs>
                <w:tab w:val="left" w:pos="0"/>
              </w:tabs>
              <w:jc w:val="both"/>
              <w:rPr>
                <w:rFonts w:ascii="Times New Roman" w:hAnsi="Times New Roman"/>
                <w:bCs/>
                <w:sz w:val="20"/>
                <w:szCs w:val="20"/>
              </w:rPr>
            </w:pPr>
          </w:p>
          <w:p w14:paraId="773D5C15" w14:textId="77777777" w:rsidR="003E0047" w:rsidRPr="006D2E1E" w:rsidRDefault="003E0047" w:rsidP="003E0047">
            <w:pPr>
              <w:tabs>
                <w:tab w:val="left" w:pos="0"/>
              </w:tabs>
              <w:jc w:val="both"/>
              <w:rPr>
                <w:rFonts w:ascii="Times New Roman" w:hAnsi="Times New Roman"/>
                <w:bCs/>
                <w:sz w:val="20"/>
                <w:szCs w:val="20"/>
              </w:rPr>
            </w:pPr>
          </w:p>
          <w:p w14:paraId="6F5AA8EB" w14:textId="1C76592C" w:rsidR="003E0047" w:rsidRPr="006D2E1E" w:rsidRDefault="00C53E11" w:rsidP="00C53E11">
            <w:pPr>
              <w:tabs>
                <w:tab w:val="left" w:pos="0"/>
              </w:tabs>
              <w:jc w:val="both"/>
              <w:rPr>
                <w:rFonts w:ascii="Times New Roman" w:hAnsi="Times New Roman"/>
                <w:b/>
                <w:sz w:val="20"/>
                <w:szCs w:val="20"/>
              </w:rPr>
            </w:pPr>
            <w:r w:rsidRPr="006D2E1E">
              <w:rPr>
                <w:rFonts w:ascii="Times New Roman" w:hAnsi="Times New Roman"/>
                <w:b/>
                <w:sz w:val="20"/>
                <w:szCs w:val="20"/>
              </w:rPr>
              <w:lastRenderedPageBreak/>
              <w:t xml:space="preserve">      VI. INFORME TECNICO. </w:t>
            </w:r>
          </w:p>
          <w:p w14:paraId="66B55DB5" w14:textId="77777777" w:rsidR="003E0047" w:rsidRPr="006D2E1E" w:rsidRDefault="003E0047" w:rsidP="003E0047">
            <w:pPr>
              <w:tabs>
                <w:tab w:val="left" w:pos="0"/>
              </w:tabs>
              <w:jc w:val="both"/>
              <w:rPr>
                <w:rFonts w:ascii="Times New Roman" w:hAnsi="Times New Roman"/>
                <w:b/>
                <w:sz w:val="20"/>
                <w:szCs w:val="20"/>
              </w:rPr>
            </w:pPr>
          </w:p>
          <w:p w14:paraId="7F1BF465" w14:textId="68651D59" w:rsidR="003E0047" w:rsidRPr="006D2E1E" w:rsidRDefault="00D34FB5" w:rsidP="006202C7">
            <w:pPr>
              <w:spacing w:before="21"/>
              <w:jc w:val="both"/>
              <w:rPr>
                <w:rFonts w:ascii="Times New Roman" w:eastAsia="Times New Roman" w:hAnsi="Times New Roman"/>
                <w:sz w:val="20"/>
                <w:szCs w:val="20"/>
              </w:rPr>
            </w:pPr>
            <w:r w:rsidRPr="006D2E1E">
              <w:rPr>
                <w:rFonts w:ascii="Times New Roman" w:hAnsi="Times New Roman"/>
                <w:bCs/>
                <w:sz w:val="20"/>
                <w:szCs w:val="20"/>
              </w:rPr>
              <w:t>S</w:t>
            </w:r>
            <w:r w:rsidR="003E0047" w:rsidRPr="006D2E1E">
              <w:rPr>
                <w:rFonts w:ascii="Times New Roman" w:hAnsi="Times New Roman"/>
                <w:bCs/>
                <w:sz w:val="20"/>
                <w:szCs w:val="20"/>
              </w:rPr>
              <w:t xml:space="preserve">e </w:t>
            </w:r>
            <w:r w:rsidRPr="006D2E1E">
              <w:rPr>
                <w:rFonts w:ascii="Times New Roman" w:hAnsi="Times New Roman"/>
                <w:bCs/>
                <w:sz w:val="20"/>
                <w:szCs w:val="20"/>
              </w:rPr>
              <w:t xml:space="preserve">hace entrega del </w:t>
            </w:r>
            <w:r w:rsidR="00C53E11" w:rsidRPr="006D2E1E">
              <w:rPr>
                <w:rFonts w:ascii="Times New Roman" w:hAnsi="Times New Roman"/>
                <w:bCs/>
                <w:sz w:val="20"/>
                <w:szCs w:val="20"/>
              </w:rPr>
              <w:t>INFORME TÉCNICO SOBRE EL ESTADO DEL INMUEBLE CERESA</w:t>
            </w:r>
            <w:r w:rsidR="005276A1" w:rsidRPr="006D2E1E">
              <w:rPr>
                <w:rFonts w:ascii="Times New Roman" w:hAnsi="Times New Roman"/>
                <w:bCs/>
                <w:sz w:val="20"/>
                <w:szCs w:val="20"/>
              </w:rPr>
              <w:t xml:space="preserve"> y de los bienes muebles entregados en comodato</w:t>
            </w:r>
            <w:r w:rsidR="00C53E11" w:rsidRPr="006D2E1E">
              <w:rPr>
                <w:rFonts w:ascii="Times New Roman" w:hAnsi="Times New Roman"/>
                <w:bCs/>
                <w:sz w:val="20"/>
                <w:szCs w:val="20"/>
              </w:rPr>
              <w:t>,</w:t>
            </w:r>
            <w:r w:rsidR="005276A1" w:rsidRPr="006D2E1E">
              <w:rPr>
                <w:rFonts w:ascii="Times New Roman" w:hAnsi="Times New Roman"/>
                <w:bCs/>
                <w:sz w:val="20"/>
                <w:szCs w:val="20"/>
              </w:rPr>
              <w:t xml:space="preserve"> elaborado por la GERENCIA DE RECURSOS FISICOS </w:t>
            </w:r>
            <w:commentRangeStart w:id="5"/>
            <w:commentRangeEnd w:id="5"/>
            <w:r w:rsidR="00C53E11" w:rsidRPr="006D2E1E">
              <w:rPr>
                <w:rStyle w:val="Refdecomentario"/>
              </w:rPr>
              <w:commentReference w:id="5"/>
            </w:r>
            <w:r w:rsidR="00C53E11" w:rsidRPr="006D2E1E">
              <w:rPr>
                <w:rFonts w:ascii="Times New Roman" w:eastAsia="Times New Roman" w:hAnsi="Times New Roman"/>
                <w:sz w:val="20"/>
                <w:szCs w:val="20"/>
              </w:rPr>
              <w:t xml:space="preserve">DEL INSTITUTO DISTRITAL PARA LA PROTECCIÓN DE LA </w:t>
            </w:r>
            <w:r w:rsidR="005276A1" w:rsidRPr="006D2E1E">
              <w:rPr>
                <w:rFonts w:ascii="Times New Roman" w:eastAsia="Times New Roman" w:hAnsi="Times New Roman"/>
                <w:sz w:val="20"/>
                <w:szCs w:val="20"/>
              </w:rPr>
              <w:t>N</w:t>
            </w:r>
            <w:r w:rsidR="00C53E11" w:rsidRPr="006D2E1E">
              <w:rPr>
                <w:rFonts w:ascii="Times New Roman" w:eastAsia="Times New Roman" w:hAnsi="Times New Roman"/>
                <w:sz w:val="20"/>
                <w:szCs w:val="20"/>
              </w:rPr>
              <w:t>IÑEZ Y LA JUVENTUD – IDIPRON</w:t>
            </w:r>
          </w:p>
          <w:p w14:paraId="0756DAAB" w14:textId="6647F761" w:rsidR="00A97BB4" w:rsidRDefault="00881586" w:rsidP="003E0047">
            <w:pPr>
              <w:tabs>
                <w:tab w:val="left" w:pos="0"/>
              </w:tabs>
              <w:jc w:val="both"/>
              <w:rPr>
                <w:rFonts w:ascii="Times New Roman" w:hAnsi="Times New Roman"/>
                <w:bCs/>
                <w:sz w:val="20"/>
                <w:szCs w:val="20"/>
              </w:rPr>
            </w:pPr>
            <w:r>
              <w:rPr>
                <w:rFonts w:ascii="Times New Roman" w:hAnsi="Times New Roman"/>
                <w:bCs/>
                <w:sz w:val="20"/>
                <w:szCs w:val="20"/>
              </w:rPr>
              <w:t xml:space="preserve"> </w:t>
            </w:r>
          </w:p>
          <w:p w14:paraId="4CD339EA" w14:textId="6993F17B" w:rsidR="00903EA7" w:rsidRPr="00C53E11" w:rsidRDefault="00903EA7" w:rsidP="006A372D">
            <w:pPr>
              <w:tabs>
                <w:tab w:val="left" w:pos="0"/>
              </w:tabs>
              <w:jc w:val="both"/>
              <w:rPr>
                <w:rFonts w:ascii="Times New Roman" w:hAnsi="Times New Roman"/>
                <w:bCs/>
                <w:sz w:val="20"/>
                <w:szCs w:val="20"/>
              </w:rPr>
            </w:pPr>
          </w:p>
          <w:p w14:paraId="446A1EF5" w14:textId="4CFC7669" w:rsidR="006A372D" w:rsidRDefault="00C53E11" w:rsidP="006A372D">
            <w:pPr>
              <w:tabs>
                <w:tab w:val="left" w:pos="0"/>
              </w:tabs>
              <w:jc w:val="both"/>
              <w:rPr>
                <w:rFonts w:ascii="Times New Roman" w:hAnsi="Times New Roman"/>
                <w:b/>
                <w:sz w:val="20"/>
                <w:szCs w:val="20"/>
              </w:rPr>
            </w:pPr>
            <w:r>
              <w:rPr>
                <w:rFonts w:ascii="Times New Roman" w:hAnsi="Times New Roman"/>
                <w:b/>
                <w:sz w:val="20"/>
                <w:szCs w:val="20"/>
              </w:rPr>
              <w:t xml:space="preserve">     </w:t>
            </w:r>
            <w:r w:rsidR="006A372D" w:rsidRPr="006A372D">
              <w:rPr>
                <w:rFonts w:ascii="Times New Roman" w:hAnsi="Times New Roman"/>
                <w:b/>
                <w:sz w:val="20"/>
                <w:szCs w:val="20"/>
              </w:rPr>
              <w:t>VII.</w:t>
            </w:r>
            <w:r w:rsidR="006A372D" w:rsidRPr="006A372D">
              <w:rPr>
                <w:rFonts w:ascii="Times New Roman" w:hAnsi="Times New Roman"/>
                <w:b/>
                <w:sz w:val="20"/>
                <w:szCs w:val="20"/>
              </w:rPr>
              <w:tab/>
              <w:t xml:space="preserve">ENTREGA Y RECIBO A SATISFACCIÓN </w:t>
            </w:r>
          </w:p>
          <w:p w14:paraId="363285FB" w14:textId="77777777" w:rsidR="006A372D" w:rsidRPr="006A372D" w:rsidRDefault="006A372D" w:rsidP="006A372D">
            <w:pPr>
              <w:tabs>
                <w:tab w:val="left" w:pos="0"/>
              </w:tabs>
              <w:jc w:val="both"/>
              <w:rPr>
                <w:rFonts w:ascii="Times New Roman" w:hAnsi="Times New Roman"/>
                <w:b/>
                <w:sz w:val="20"/>
                <w:szCs w:val="20"/>
              </w:rPr>
            </w:pPr>
          </w:p>
          <w:p w14:paraId="0956205E" w14:textId="6E5EDD2E" w:rsidR="00C53E11" w:rsidRDefault="00C53E11" w:rsidP="00877E19">
            <w:pPr>
              <w:tabs>
                <w:tab w:val="left" w:pos="0"/>
              </w:tabs>
              <w:jc w:val="both"/>
              <w:rPr>
                <w:rFonts w:ascii="Times New Roman" w:hAnsi="Times New Roman"/>
                <w:bCs/>
                <w:sz w:val="20"/>
                <w:szCs w:val="20"/>
              </w:rPr>
            </w:pPr>
            <w:r>
              <w:rPr>
                <w:rFonts w:ascii="Times New Roman" w:hAnsi="Times New Roman"/>
                <w:bCs/>
                <w:sz w:val="20"/>
                <w:szCs w:val="20"/>
              </w:rPr>
              <w:t xml:space="preserve">     </w:t>
            </w:r>
            <w:r w:rsidR="006A372D" w:rsidRPr="006A0E96">
              <w:rPr>
                <w:rFonts w:ascii="Times New Roman" w:hAnsi="Times New Roman"/>
                <w:bCs/>
                <w:sz w:val="20"/>
                <w:szCs w:val="20"/>
              </w:rPr>
              <w:t xml:space="preserve">Realizando por las partes </w:t>
            </w:r>
            <w:r w:rsidR="005276A1" w:rsidRPr="00355A15">
              <w:rPr>
                <w:rFonts w:ascii="Times New Roman" w:hAnsi="Times New Roman"/>
                <w:bCs/>
                <w:sz w:val="20"/>
                <w:szCs w:val="20"/>
              </w:rPr>
              <w:t>que</w:t>
            </w:r>
            <w:r w:rsidR="00355A15" w:rsidRPr="00355A15">
              <w:rPr>
                <w:rFonts w:ascii="Times New Roman" w:hAnsi="Times New Roman"/>
                <w:bCs/>
                <w:sz w:val="20"/>
                <w:szCs w:val="20"/>
              </w:rPr>
              <w:t xml:space="preserve"> </w:t>
            </w:r>
            <w:r w:rsidR="006A372D" w:rsidRPr="006A0E96">
              <w:rPr>
                <w:rFonts w:ascii="Times New Roman" w:hAnsi="Times New Roman"/>
                <w:bCs/>
                <w:sz w:val="20"/>
                <w:szCs w:val="20"/>
              </w:rPr>
              <w:t xml:space="preserve">comparecen a la presente diligencia, el recorrido de revisión y verificación de las </w:t>
            </w:r>
            <w:r>
              <w:rPr>
                <w:rFonts w:ascii="Times New Roman" w:hAnsi="Times New Roman"/>
                <w:bCs/>
                <w:sz w:val="20"/>
                <w:szCs w:val="20"/>
              </w:rPr>
              <w:t xml:space="preserve">    </w:t>
            </w:r>
          </w:p>
          <w:p w14:paraId="46A37BD0" w14:textId="77777777" w:rsidR="00CC23AB" w:rsidRDefault="00C53E11" w:rsidP="00877E19">
            <w:pPr>
              <w:tabs>
                <w:tab w:val="left" w:pos="0"/>
              </w:tabs>
              <w:jc w:val="both"/>
              <w:rPr>
                <w:rFonts w:ascii="Times New Roman" w:hAnsi="Times New Roman"/>
                <w:bCs/>
                <w:sz w:val="20"/>
                <w:szCs w:val="20"/>
              </w:rPr>
            </w:pPr>
            <w:r>
              <w:rPr>
                <w:rFonts w:ascii="Times New Roman" w:hAnsi="Times New Roman"/>
                <w:bCs/>
                <w:sz w:val="20"/>
                <w:szCs w:val="20"/>
              </w:rPr>
              <w:t xml:space="preserve">    </w:t>
            </w:r>
            <w:r w:rsidR="006A372D" w:rsidRPr="006A0E96">
              <w:rPr>
                <w:rFonts w:ascii="Times New Roman" w:hAnsi="Times New Roman"/>
                <w:bCs/>
                <w:sz w:val="20"/>
                <w:szCs w:val="20"/>
              </w:rPr>
              <w:t>condiciones actuales de la infraestructura del inmueble,</w:t>
            </w:r>
            <w:r w:rsidR="00CC23AB">
              <w:rPr>
                <w:rFonts w:ascii="Times New Roman" w:hAnsi="Times New Roman"/>
                <w:bCs/>
                <w:sz w:val="20"/>
                <w:szCs w:val="20"/>
              </w:rPr>
              <w:t xml:space="preserve"> y bienes muebles, </w:t>
            </w:r>
            <w:r w:rsidR="006A372D" w:rsidRPr="006A0E96">
              <w:rPr>
                <w:rFonts w:ascii="Times New Roman" w:hAnsi="Times New Roman"/>
                <w:bCs/>
                <w:sz w:val="20"/>
                <w:szCs w:val="20"/>
              </w:rPr>
              <w:t xml:space="preserve"> se procede a dar su recibo a satisfacción, </w:t>
            </w:r>
            <w:r w:rsidR="00CC23AB">
              <w:rPr>
                <w:rFonts w:ascii="Times New Roman" w:hAnsi="Times New Roman"/>
                <w:bCs/>
                <w:sz w:val="20"/>
                <w:szCs w:val="20"/>
              </w:rPr>
              <w:t xml:space="preserve">    </w:t>
            </w:r>
          </w:p>
          <w:p w14:paraId="5716B53A" w14:textId="6DDA6F19" w:rsidR="00A31596" w:rsidRPr="006A0E96" w:rsidRDefault="00CC23AB" w:rsidP="00877E19">
            <w:pPr>
              <w:tabs>
                <w:tab w:val="left" w:pos="0"/>
              </w:tabs>
              <w:jc w:val="both"/>
              <w:rPr>
                <w:rFonts w:ascii="Times New Roman" w:hAnsi="Times New Roman"/>
                <w:bCs/>
                <w:sz w:val="20"/>
                <w:szCs w:val="20"/>
              </w:rPr>
            </w:pPr>
            <w:r>
              <w:rPr>
                <w:rFonts w:ascii="Times New Roman" w:hAnsi="Times New Roman"/>
                <w:bCs/>
                <w:sz w:val="20"/>
                <w:szCs w:val="20"/>
              </w:rPr>
              <w:t xml:space="preserve">     </w:t>
            </w:r>
            <w:r w:rsidR="006A372D" w:rsidRPr="006A0E96">
              <w:rPr>
                <w:rFonts w:ascii="Times New Roman" w:hAnsi="Times New Roman"/>
                <w:bCs/>
                <w:sz w:val="20"/>
                <w:szCs w:val="20"/>
              </w:rPr>
              <w:t>por parte de</w:t>
            </w:r>
            <w:r w:rsidR="006115A7">
              <w:rPr>
                <w:rFonts w:ascii="Times New Roman" w:hAnsi="Times New Roman"/>
                <w:bCs/>
                <w:sz w:val="20"/>
                <w:szCs w:val="20"/>
              </w:rPr>
              <w:t xml:space="preserve"> la </w:t>
            </w:r>
            <w:r w:rsidR="006202C7">
              <w:rPr>
                <w:rFonts w:ascii="Times New Roman" w:hAnsi="Times New Roman"/>
                <w:bCs/>
                <w:sz w:val="20"/>
                <w:szCs w:val="20"/>
              </w:rPr>
              <w:t xml:space="preserve">SECRETARIA DISTRITAL DE AMBIENTE. </w:t>
            </w:r>
          </w:p>
          <w:p w14:paraId="717E4CA8" w14:textId="77777777" w:rsidR="00115901" w:rsidRDefault="00115901" w:rsidP="00877E19">
            <w:pPr>
              <w:tabs>
                <w:tab w:val="left" w:pos="0"/>
              </w:tabs>
              <w:jc w:val="both"/>
              <w:rPr>
                <w:rFonts w:ascii="Times New Roman" w:hAnsi="Times New Roman"/>
                <w:b/>
                <w:sz w:val="20"/>
                <w:szCs w:val="20"/>
              </w:rPr>
            </w:pPr>
          </w:p>
          <w:p w14:paraId="60BD44E0" w14:textId="3245E00D" w:rsidR="00A31596" w:rsidRPr="00877E19" w:rsidRDefault="00A31596" w:rsidP="00115901">
            <w:pPr>
              <w:tabs>
                <w:tab w:val="left" w:pos="0"/>
              </w:tabs>
              <w:jc w:val="both"/>
              <w:rPr>
                <w:rFonts w:ascii="Times New Roman" w:hAnsi="Times New Roman"/>
                <w:b/>
                <w:sz w:val="20"/>
                <w:szCs w:val="20"/>
              </w:rPr>
            </w:pPr>
          </w:p>
        </w:tc>
      </w:tr>
    </w:tbl>
    <w:p w14:paraId="585424B4" w14:textId="77777777" w:rsidR="002329FC" w:rsidRDefault="002329FC"/>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03"/>
      </w:tblGrid>
      <w:tr w:rsidR="007F119C" w:rsidRPr="007F119C" w14:paraId="7D71CC07" w14:textId="77777777" w:rsidTr="002329FC">
        <w:trPr>
          <w:trHeight w:val="229"/>
        </w:trPr>
        <w:tc>
          <w:tcPr>
            <w:tcW w:w="10403" w:type="dxa"/>
            <w:tcBorders>
              <w:left w:val="single" w:sz="12" w:space="0" w:color="auto"/>
              <w:bottom w:val="single" w:sz="12" w:space="0" w:color="auto"/>
              <w:right w:val="single" w:sz="12" w:space="0" w:color="auto"/>
            </w:tcBorders>
            <w:shd w:val="clear" w:color="auto" w:fill="DBE5F1" w:themeFill="accent1" w:themeFillTint="33"/>
            <w:vAlign w:val="center"/>
          </w:tcPr>
          <w:p w14:paraId="155BCA6F" w14:textId="72886C23" w:rsidR="007F119C" w:rsidRPr="007F119C" w:rsidRDefault="007F119C" w:rsidP="008F296A">
            <w:pPr>
              <w:tabs>
                <w:tab w:val="left" w:pos="8775"/>
              </w:tabs>
              <w:rPr>
                <w:rFonts w:ascii="Times New Roman" w:hAnsi="Times New Roman"/>
                <w:sz w:val="20"/>
                <w:szCs w:val="20"/>
              </w:rPr>
            </w:pPr>
            <w:commentRangeStart w:id="6"/>
            <w:r w:rsidRPr="007F119C">
              <w:rPr>
                <w:rFonts w:ascii="Times New Roman" w:hAnsi="Times New Roman"/>
                <w:b/>
                <w:sz w:val="20"/>
                <w:szCs w:val="20"/>
              </w:rPr>
              <w:t>ANEXOS</w:t>
            </w:r>
            <w:commentRangeEnd w:id="6"/>
            <w:r w:rsidR="006202C7">
              <w:rPr>
                <w:rStyle w:val="Refdecomentario"/>
              </w:rPr>
              <w:commentReference w:id="6"/>
            </w:r>
          </w:p>
        </w:tc>
      </w:tr>
      <w:tr w:rsidR="007F119C" w:rsidRPr="007F119C" w14:paraId="7BF2CEF4" w14:textId="77777777" w:rsidTr="00877E19">
        <w:trPr>
          <w:trHeight w:val="1925"/>
        </w:trPr>
        <w:tc>
          <w:tcPr>
            <w:tcW w:w="10403" w:type="dxa"/>
            <w:tcBorders>
              <w:left w:val="single" w:sz="12" w:space="0" w:color="auto"/>
              <w:bottom w:val="single" w:sz="12" w:space="0" w:color="auto"/>
              <w:right w:val="single" w:sz="12" w:space="0" w:color="auto"/>
            </w:tcBorders>
          </w:tcPr>
          <w:p w14:paraId="7A8C5EFC" w14:textId="77777777" w:rsidR="00B42EA2" w:rsidRDefault="00B42EA2" w:rsidP="000B2A0F">
            <w:pPr>
              <w:tabs>
                <w:tab w:val="left" w:pos="8775"/>
              </w:tabs>
            </w:pPr>
          </w:p>
          <w:p w14:paraId="30245D57" w14:textId="2B9B2888" w:rsidR="007F119C" w:rsidRPr="006202C7" w:rsidRDefault="00DF7F08" w:rsidP="00B42EA2">
            <w:pPr>
              <w:pStyle w:val="Prrafodelista"/>
              <w:numPr>
                <w:ilvl w:val="0"/>
                <w:numId w:val="19"/>
              </w:numPr>
              <w:tabs>
                <w:tab w:val="left" w:pos="8775"/>
              </w:tabs>
              <w:rPr>
                <w:rFonts w:ascii="Times New Roman" w:eastAsia="Times New Roman" w:hAnsi="Times New Roman"/>
                <w:color w:val="808080" w:themeColor="background1" w:themeShade="80"/>
                <w:spacing w:val="0"/>
                <w:sz w:val="20"/>
                <w:szCs w:val="20"/>
                <w:highlight w:val="yellow"/>
                <w:lang w:eastAsia="es-CO"/>
              </w:rPr>
            </w:pPr>
            <w:hyperlink r:id="rId13" w:history="1">
              <w:r w:rsidR="000B2A0F" w:rsidRPr="006202C7">
                <w:rPr>
                  <w:rFonts w:ascii="Times New Roman" w:eastAsia="Times New Roman" w:hAnsi="Times New Roman"/>
                  <w:spacing w:val="0"/>
                  <w:sz w:val="20"/>
                  <w:szCs w:val="20"/>
                  <w:highlight w:val="yellow"/>
                  <w:lang w:eastAsia="es-CO"/>
                </w:rPr>
                <w:t>F</w:t>
              </w:r>
              <w:r w:rsidR="00FA0F1F" w:rsidRPr="006202C7">
                <w:rPr>
                  <w:rFonts w:ascii="Times New Roman" w:eastAsia="Times New Roman" w:hAnsi="Times New Roman"/>
                  <w:spacing w:val="0"/>
                  <w:sz w:val="20"/>
                  <w:szCs w:val="20"/>
                  <w:highlight w:val="yellow"/>
                  <w:lang w:eastAsia="es-CO"/>
                </w:rPr>
                <w:t>ormato registro de asistencia comité, junta, reunión, capacitación y-o actividades de bienestar</w:t>
              </w:r>
              <w:r w:rsidR="000B2A0F" w:rsidRPr="006202C7">
                <w:rPr>
                  <w:rFonts w:ascii="Times New Roman" w:eastAsia="Times New Roman" w:hAnsi="Times New Roman"/>
                  <w:spacing w:val="0"/>
                  <w:sz w:val="20"/>
                  <w:szCs w:val="20"/>
                  <w:highlight w:val="yellow"/>
                  <w:lang w:eastAsia="es-CO"/>
                </w:rPr>
                <w:t xml:space="preserve"> A-GDH-FT-010</w:t>
              </w:r>
            </w:hyperlink>
          </w:p>
          <w:p w14:paraId="7A6EBE99" w14:textId="36F91FD2" w:rsidR="00B42EA2" w:rsidRPr="006202C7" w:rsidRDefault="00B42EA2" w:rsidP="00B42EA2">
            <w:pPr>
              <w:pStyle w:val="Prrafodelista"/>
              <w:numPr>
                <w:ilvl w:val="0"/>
                <w:numId w:val="19"/>
              </w:numPr>
              <w:tabs>
                <w:tab w:val="left" w:pos="8775"/>
              </w:tabs>
              <w:rPr>
                <w:rFonts w:ascii="Times New Roman" w:eastAsia="Times New Roman" w:hAnsi="Times New Roman"/>
                <w:spacing w:val="0"/>
                <w:sz w:val="20"/>
                <w:szCs w:val="20"/>
                <w:highlight w:val="yellow"/>
                <w:lang w:eastAsia="es-CO"/>
              </w:rPr>
            </w:pPr>
            <w:r w:rsidRPr="006202C7">
              <w:rPr>
                <w:rFonts w:ascii="Times New Roman" w:eastAsia="Times New Roman" w:hAnsi="Times New Roman"/>
                <w:spacing w:val="0"/>
                <w:sz w:val="20"/>
                <w:szCs w:val="20"/>
                <w:highlight w:val="yellow"/>
                <w:lang w:eastAsia="es-CO"/>
              </w:rPr>
              <w:t xml:space="preserve">Copia de los servicios públicos. </w:t>
            </w:r>
          </w:p>
          <w:p w14:paraId="506825E0" w14:textId="77777777" w:rsidR="00115901" w:rsidRDefault="00115901" w:rsidP="000B2A0F">
            <w:pPr>
              <w:tabs>
                <w:tab w:val="left" w:pos="8775"/>
              </w:tabs>
              <w:rPr>
                <w:rFonts w:ascii="Times New Roman" w:eastAsia="Times New Roman" w:hAnsi="Times New Roman"/>
                <w:color w:val="808080" w:themeColor="background1" w:themeShade="80"/>
                <w:spacing w:val="0"/>
                <w:sz w:val="20"/>
                <w:szCs w:val="20"/>
                <w:lang w:eastAsia="es-CO"/>
              </w:rPr>
            </w:pPr>
          </w:p>
          <w:p w14:paraId="00EFD5E4" w14:textId="77777777" w:rsidR="00115901" w:rsidRDefault="00115901" w:rsidP="000B2A0F">
            <w:pPr>
              <w:tabs>
                <w:tab w:val="left" w:pos="8775"/>
              </w:tabs>
              <w:rPr>
                <w:rFonts w:ascii="Times New Roman" w:eastAsia="Times New Roman" w:hAnsi="Times New Roman"/>
                <w:color w:val="808080" w:themeColor="background1" w:themeShade="80"/>
                <w:spacing w:val="0"/>
                <w:sz w:val="20"/>
                <w:szCs w:val="20"/>
                <w:lang w:eastAsia="es-CO"/>
              </w:rPr>
            </w:pPr>
          </w:p>
          <w:p w14:paraId="2477C97B" w14:textId="77777777" w:rsidR="00115901" w:rsidRDefault="00115901" w:rsidP="000B2A0F">
            <w:pPr>
              <w:tabs>
                <w:tab w:val="left" w:pos="8775"/>
              </w:tabs>
              <w:rPr>
                <w:rFonts w:ascii="Times New Roman" w:eastAsia="Times New Roman" w:hAnsi="Times New Roman"/>
                <w:color w:val="808080" w:themeColor="background1" w:themeShade="80"/>
                <w:spacing w:val="0"/>
                <w:sz w:val="20"/>
                <w:szCs w:val="20"/>
                <w:lang w:eastAsia="es-CO"/>
              </w:rPr>
            </w:pPr>
          </w:p>
          <w:p w14:paraId="6B38C537" w14:textId="0BED2A2D" w:rsidR="00115901" w:rsidRPr="00FA0F1F" w:rsidRDefault="00115901" w:rsidP="000B2A0F">
            <w:pPr>
              <w:tabs>
                <w:tab w:val="left" w:pos="8775"/>
              </w:tabs>
              <w:rPr>
                <w:rFonts w:ascii="Times New Roman" w:eastAsia="Times New Roman" w:hAnsi="Times New Roman"/>
                <w:color w:val="808080" w:themeColor="background1" w:themeShade="80"/>
                <w:spacing w:val="0"/>
                <w:sz w:val="20"/>
                <w:szCs w:val="20"/>
                <w:lang w:eastAsia="es-CO"/>
              </w:rPr>
            </w:pPr>
          </w:p>
        </w:tc>
      </w:tr>
    </w:tbl>
    <w:p w14:paraId="11AD223B" w14:textId="33900F07" w:rsidR="005F6CFA" w:rsidRDefault="005F6CFA" w:rsidP="00CE6A13">
      <w:pPr>
        <w:rPr>
          <w:rFonts w:ascii="Times New Roman" w:hAnsi="Times New Roman"/>
          <w:sz w:val="20"/>
          <w:szCs w:val="20"/>
        </w:rPr>
      </w:pPr>
    </w:p>
    <w:p w14:paraId="389D441B" w14:textId="044A88CB" w:rsidR="006202C7" w:rsidRDefault="006202C7" w:rsidP="00CE6A13">
      <w:pPr>
        <w:rPr>
          <w:rFonts w:ascii="Times New Roman" w:hAnsi="Times New Roman"/>
          <w:sz w:val="20"/>
          <w:szCs w:val="20"/>
        </w:rPr>
      </w:pPr>
    </w:p>
    <w:p w14:paraId="3A6E8413" w14:textId="3CCDACD0" w:rsidR="006202C7" w:rsidRDefault="006202C7" w:rsidP="00CE6A13">
      <w:pPr>
        <w:rPr>
          <w:rFonts w:ascii="Times New Roman" w:hAnsi="Times New Roman"/>
          <w:sz w:val="20"/>
          <w:szCs w:val="20"/>
        </w:rPr>
      </w:pPr>
    </w:p>
    <w:p w14:paraId="396B6E38" w14:textId="69703F32" w:rsidR="006202C7" w:rsidRDefault="006202C7" w:rsidP="00CE6A13">
      <w:pPr>
        <w:rPr>
          <w:rFonts w:ascii="Times New Roman" w:hAnsi="Times New Roman"/>
          <w:sz w:val="20"/>
          <w:szCs w:val="20"/>
        </w:rPr>
      </w:pPr>
    </w:p>
    <w:p w14:paraId="12354DBD" w14:textId="21F406B5" w:rsidR="006202C7" w:rsidRDefault="006202C7" w:rsidP="00CE6A13">
      <w:pPr>
        <w:rPr>
          <w:rFonts w:ascii="Times New Roman" w:hAnsi="Times New Roman"/>
          <w:sz w:val="20"/>
          <w:szCs w:val="20"/>
        </w:rPr>
      </w:pPr>
    </w:p>
    <w:p w14:paraId="29B20654" w14:textId="77777777" w:rsidR="006202C7" w:rsidRPr="007F119C" w:rsidRDefault="006202C7" w:rsidP="00CE6A13">
      <w:pPr>
        <w:rPr>
          <w:rFonts w:ascii="Times New Roman" w:hAnsi="Times New Roman"/>
          <w:sz w:val="20"/>
          <w:szCs w:val="20"/>
        </w:rPr>
      </w:pPr>
    </w:p>
    <w:tbl>
      <w:tblPr>
        <w:tblW w:w="10505" w:type="dxa"/>
        <w:tblInd w:w="55" w:type="dxa"/>
        <w:tblCellMar>
          <w:left w:w="70" w:type="dxa"/>
          <w:right w:w="70" w:type="dxa"/>
        </w:tblCellMar>
        <w:tblLook w:val="04A0" w:firstRow="1" w:lastRow="0" w:firstColumn="1" w:lastColumn="0" w:noHBand="0" w:noVBand="1"/>
      </w:tblPr>
      <w:tblGrid>
        <w:gridCol w:w="1200"/>
        <w:gridCol w:w="2217"/>
        <w:gridCol w:w="1134"/>
        <w:gridCol w:w="1418"/>
        <w:gridCol w:w="1276"/>
        <w:gridCol w:w="3260"/>
      </w:tblGrid>
      <w:tr w:rsidR="00003188" w:rsidRPr="00003188" w14:paraId="3676E208" w14:textId="77777777" w:rsidTr="00003188">
        <w:trPr>
          <w:trHeight w:val="300"/>
        </w:trPr>
        <w:tc>
          <w:tcPr>
            <w:tcW w:w="10505" w:type="dxa"/>
            <w:gridSpan w:val="6"/>
            <w:tcBorders>
              <w:top w:val="single" w:sz="8" w:space="0" w:color="auto"/>
              <w:left w:val="single" w:sz="8" w:space="0" w:color="auto"/>
              <w:bottom w:val="single" w:sz="4" w:space="0" w:color="auto"/>
              <w:right w:val="single" w:sz="8" w:space="0" w:color="000000"/>
            </w:tcBorders>
            <w:shd w:val="clear" w:color="000000" w:fill="DBE5F1"/>
            <w:vAlign w:val="center"/>
            <w:hideMark/>
          </w:tcPr>
          <w:p w14:paraId="7D3D5F1D" w14:textId="77777777" w:rsidR="00003188" w:rsidRPr="00003188" w:rsidRDefault="00003188" w:rsidP="00003188">
            <w:pPr>
              <w:jc w:val="cente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 xml:space="preserve">PROXIMA REUNIÓN </w:t>
            </w:r>
          </w:p>
        </w:tc>
      </w:tr>
      <w:tr w:rsidR="00003188" w:rsidRPr="00003188" w14:paraId="3F39049B" w14:textId="77777777" w:rsidTr="00003188">
        <w:trPr>
          <w:trHeight w:val="315"/>
        </w:trPr>
        <w:tc>
          <w:tcPr>
            <w:tcW w:w="1200" w:type="dxa"/>
            <w:tcBorders>
              <w:top w:val="nil"/>
              <w:left w:val="single" w:sz="8" w:space="0" w:color="auto"/>
              <w:bottom w:val="single" w:sz="8" w:space="0" w:color="auto"/>
              <w:right w:val="single" w:sz="4" w:space="0" w:color="auto"/>
            </w:tcBorders>
            <w:shd w:val="clear" w:color="000000" w:fill="DBE5F1"/>
            <w:vAlign w:val="center"/>
            <w:hideMark/>
          </w:tcPr>
          <w:p w14:paraId="09CA288C" w14:textId="77777777" w:rsidR="00003188" w:rsidRPr="00003188" w:rsidRDefault="00003188" w:rsidP="00003188">
            <w:pP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FECHA:</w:t>
            </w:r>
          </w:p>
        </w:tc>
        <w:tc>
          <w:tcPr>
            <w:tcW w:w="2217" w:type="dxa"/>
            <w:tcBorders>
              <w:top w:val="nil"/>
              <w:left w:val="nil"/>
              <w:bottom w:val="single" w:sz="8" w:space="0" w:color="auto"/>
              <w:right w:val="single" w:sz="4" w:space="0" w:color="auto"/>
            </w:tcBorders>
            <w:shd w:val="clear" w:color="000000" w:fill="FFFFFF"/>
            <w:vAlign w:val="center"/>
            <w:hideMark/>
          </w:tcPr>
          <w:p w14:paraId="2B823BF5" w14:textId="1B4E939E" w:rsidR="00003188" w:rsidRPr="00003188" w:rsidRDefault="00003188" w:rsidP="00003188">
            <w:pP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 </w:t>
            </w:r>
          </w:p>
        </w:tc>
        <w:tc>
          <w:tcPr>
            <w:tcW w:w="1134" w:type="dxa"/>
            <w:tcBorders>
              <w:top w:val="nil"/>
              <w:left w:val="nil"/>
              <w:bottom w:val="single" w:sz="8" w:space="0" w:color="auto"/>
              <w:right w:val="single" w:sz="4" w:space="0" w:color="auto"/>
            </w:tcBorders>
            <w:shd w:val="clear" w:color="000000" w:fill="DBE5F1"/>
            <w:vAlign w:val="center"/>
            <w:hideMark/>
          </w:tcPr>
          <w:p w14:paraId="3E42E937" w14:textId="77777777" w:rsidR="00003188" w:rsidRPr="00003188" w:rsidRDefault="00003188" w:rsidP="00003188">
            <w:pP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HORA:</w:t>
            </w:r>
          </w:p>
        </w:tc>
        <w:tc>
          <w:tcPr>
            <w:tcW w:w="1418" w:type="dxa"/>
            <w:tcBorders>
              <w:top w:val="nil"/>
              <w:left w:val="nil"/>
              <w:bottom w:val="single" w:sz="8" w:space="0" w:color="auto"/>
              <w:right w:val="single" w:sz="4" w:space="0" w:color="auto"/>
            </w:tcBorders>
            <w:shd w:val="clear" w:color="000000" w:fill="FFFFFF"/>
            <w:vAlign w:val="center"/>
            <w:hideMark/>
          </w:tcPr>
          <w:p w14:paraId="27F9BA33" w14:textId="3081E001" w:rsidR="00003188" w:rsidRPr="00003188" w:rsidRDefault="00003188" w:rsidP="00003188">
            <w:pP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 </w:t>
            </w:r>
            <w:r w:rsidR="00474283">
              <w:rPr>
                <w:rFonts w:ascii="Times New Roman" w:eastAsia="Times New Roman" w:hAnsi="Times New Roman"/>
                <w:b/>
                <w:bCs/>
                <w:color w:val="000000"/>
                <w:spacing w:val="0"/>
                <w:sz w:val="20"/>
                <w:szCs w:val="20"/>
                <w:lang w:eastAsia="es-CO"/>
              </w:rPr>
              <w:t xml:space="preserve"> </w:t>
            </w:r>
          </w:p>
        </w:tc>
        <w:tc>
          <w:tcPr>
            <w:tcW w:w="1276" w:type="dxa"/>
            <w:tcBorders>
              <w:top w:val="nil"/>
              <w:left w:val="nil"/>
              <w:bottom w:val="single" w:sz="8" w:space="0" w:color="auto"/>
              <w:right w:val="single" w:sz="4" w:space="0" w:color="auto"/>
            </w:tcBorders>
            <w:shd w:val="clear" w:color="000000" w:fill="DBE5F1"/>
            <w:vAlign w:val="center"/>
            <w:hideMark/>
          </w:tcPr>
          <w:p w14:paraId="3268FA7D" w14:textId="77777777" w:rsidR="00003188" w:rsidRPr="00003188" w:rsidRDefault="00003188" w:rsidP="00003188">
            <w:pPr>
              <w:rPr>
                <w:rFonts w:ascii="Times New Roman" w:eastAsia="Times New Roman" w:hAnsi="Times New Roman"/>
                <w:b/>
                <w:bCs/>
                <w:color w:val="000000"/>
                <w:spacing w:val="0"/>
                <w:sz w:val="20"/>
                <w:szCs w:val="20"/>
                <w:lang w:eastAsia="es-CO"/>
              </w:rPr>
            </w:pPr>
            <w:r w:rsidRPr="00003188">
              <w:rPr>
                <w:rFonts w:ascii="Times New Roman" w:eastAsia="Times New Roman" w:hAnsi="Times New Roman"/>
                <w:b/>
                <w:bCs/>
                <w:color w:val="000000"/>
                <w:spacing w:val="0"/>
                <w:sz w:val="20"/>
                <w:szCs w:val="20"/>
                <w:lang w:eastAsia="es-CO"/>
              </w:rPr>
              <w:t>LUGAR:</w:t>
            </w:r>
            <w:r w:rsidRPr="00003188">
              <w:rPr>
                <w:rFonts w:ascii="Times New Roman" w:eastAsia="Times New Roman" w:hAnsi="Times New Roman"/>
                <w:color w:val="000000"/>
                <w:spacing w:val="0"/>
                <w:sz w:val="20"/>
                <w:szCs w:val="20"/>
                <w:lang w:eastAsia="es-CO"/>
              </w:rPr>
              <w:t> </w:t>
            </w:r>
          </w:p>
        </w:tc>
        <w:tc>
          <w:tcPr>
            <w:tcW w:w="3260" w:type="dxa"/>
            <w:tcBorders>
              <w:top w:val="nil"/>
              <w:left w:val="nil"/>
              <w:bottom w:val="single" w:sz="8" w:space="0" w:color="auto"/>
              <w:right w:val="single" w:sz="8" w:space="0" w:color="auto"/>
            </w:tcBorders>
            <w:noWrap/>
            <w:vAlign w:val="bottom"/>
            <w:hideMark/>
          </w:tcPr>
          <w:p w14:paraId="005E5D96" w14:textId="017B4468" w:rsidR="00003188" w:rsidRPr="00474283" w:rsidRDefault="00003188" w:rsidP="00003188">
            <w:pPr>
              <w:rPr>
                <w:rFonts w:ascii="Calibri" w:eastAsia="Times New Roman" w:hAnsi="Calibri"/>
                <w:b/>
                <w:color w:val="000000"/>
                <w:spacing w:val="0"/>
                <w:sz w:val="22"/>
                <w:lang w:eastAsia="es-CO"/>
              </w:rPr>
            </w:pPr>
          </w:p>
        </w:tc>
      </w:tr>
    </w:tbl>
    <w:p w14:paraId="24C60FFF" w14:textId="77777777" w:rsidR="00363C49" w:rsidRPr="007F119C" w:rsidRDefault="00363C49" w:rsidP="00CE6A13">
      <w:pPr>
        <w:rPr>
          <w:rFonts w:ascii="Times New Roman" w:hAnsi="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30"/>
        <w:gridCol w:w="2835"/>
        <w:gridCol w:w="1888"/>
        <w:gridCol w:w="1550"/>
      </w:tblGrid>
      <w:tr w:rsidR="005F6CFA" w:rsidRPr="007F119C" w14:paraId="6247A5F1" w14:textId="77777777" w:rsidTr="00A279D6">
        <w:trPr>
          <w:trHeight w:val="414"/>
        </w:trPr>
        <w:tc>
          <w:tcPr>
            <w:tcW w:w="4130" w:type="dxa"/>
            <w:tcBorders>
              <w:top w:val="single" w:sz="12" w:space="0" w:color="auto"/>
              <w:left w:val="single" w:sz="12" w:space="0" w:color="auto"/>
            </w:tcBorders>
            <w:shd w:val="clear" w:color="auto" w:fill="DBE5F1"/>
            <w:vAlign w:val="center"/>
          </w:tcPr>
          <w:p w14:paraId="2B274227" w14:textId="77777777" w:rsidR="005F6CFA" w:rsidRPr="007F119C" w:rsidRDefault="00B667FB" w:rsidP="008F296A">
            <w:pPr>
              <w:jc w:val="center"/>
              <w:rPr>
                <w:rFonts w:ascii="Times New Roman" w:hAnsi="Times New Roman"/>
                <w:b/>
                <w:sz w:val="20"/>
                <w:szCs w:val="20"/>
              </w:rPr>
            </w:pPr>
            <w:r w:rsidRPr="007F119C">
              <w:rPr>
                <w:rFonts w:ascii="Times New Roman" w:hAnsi="Times New Roman"/>
                <w:b/>
                <w:sz w:val="20"/>
                <w:szCs w:val="20"/>
              </w:rPr>
              <w:t>COMPROMISO</w:t>
            </w:r>
          </w:p>
        </w:tc>
        <w:tc>
          <w:tcPr>
            <w:tcW w:w="2835" w:type="dxa"/>
            <w:tcBorders>
              <w:top w:val="single" w:sz="12" w:space="0" w:color="auto"/>
            </w:tcBorders>
            <w:shd w:val="clear" w:color="auto" w:fill="DBE5F1"/>
            <w:vAlign w:val="center"/>
          </w:tcPr>
          <w:p w14:paraId="1C2193BC" w14:textId="77777777" w:rsidR="005F6CFA" w:rsidRPr="007F119C" w:rsidRDefault="00B667FB" w:rsidP="008F296A">
            <w:pPr>
              <w:jc w:val="center"/>
              <w:rPr>
                <w:rFonts w:ascii="Times New Roman" w:hAnsi="Times New Roman"/>
                <w:b/>
                <w:sz w:val="20"/>
                <w:szCs w:val="20"/>
              </w:rPr>
            </w:pPr>
            <w:r w:rsidRPr="007F119C">
              <w:rPr>
                <w:rFonts w:ascii="Times New Roman" w:hAnsi="Times New Roman"/>
                <w:b/>
                <w:sz w:val="20"/>
                <w:szCs w:val="20"/>
              </w:rPr>
              <w:t>RESPONSABLE</w:t>
            </w:r>
          </w:p>
        </w:tc>
        <w:tc>
          <w:tcPr>
            <w:tcW w:w="1888" w:type="dxa"/>
            <w:tcBorders>
              <w:top w:val="single" w:sz="12" w:space="0" w:color="auto"/>
            </w:tcBorders>
            <w:shd w:val="clear" w:color="auto" w:fill="DBE5F1"/>
            <w:vAlign w:val="center"/>
          </w:tcPr>
          <w:p w14:paraId="4F2D444D" w14:textId="2F5C3F55" w:rsidR="005F6CFA" w:rsidRPr="007F119C" w:rsidRDefault="00003188" w:rsidP="008F296A">
            <w:pPr>
              <w:jc w:val="center"/>
              <w:rPr>
                <w:rFonts w:ascii="Times New Roman" w:hAnsi="Times New Roman"/>
                <w:b/>
                <w:sz w:val="20"/>
                <w:szCs w:val="20"/>
              </w:rPr>
            </w:pPr>
            <w:r>
              <w:rPr>
                <w:rFonts w:ascii="Times New Roman" w:hAnsi="Times New Roman"/>
                <w:b/>
                <w:sz w:val="20"/>
                <w:szCs w:val="20"/>
              </w:rPr>
              <w:t xml:space="preserve">FECHA LÍMITE DE </w:t>
            </w:r>
            <w:r w:rsidR="00B667FB" w:rsidRPr="007F119C">
              <w:rPr>
                <w:rFonts w:ascii="Times New Roman" w:hAnsi="Times New Roman"/>
                <w:b/>
                <w:sz w:val="20"/>
                <w:szCs w:val="20"/>
              </w:rPr>
              <w:t>PLAZO</w:t>
            </w:r>
          </w:p>
        </w:tc>
        <w:tc>
          <w:tcPr>
            <w:tcW w:w="1550" w:type="dxa"/>
            <w:tcBorders>
              <w:top w:val="single" w:sz="12" w:space="0" w:color="auto"/>
              <w:right w:val="single" w:sz="12" w:space="0" w:color="auto"/>
            </w:tcBorders>
            <w:shd w:val="clear" w:color="auto" w:fill="DBE5F1"/>
            <w:vAlign w:val="center"/>
          </w:tcPr>
          <w:p w14:paraId="16A20FDF" w14:textId="77777777" w:rsidR="005F6CFA" w:rsidRPr="007F119C" w:rsidRDefault="00B667FB" w:rsidP="008F296A">
            <w:pPr>
              <w:jc w:val="center"/>
              <w:rPr>
                <w:rFonts w:ascii="Times New Roman" w:hAnsi="Times New Roman"/>
                <w:b/>
                <w:sz w:val="20"/>
                <w:szCs w:val="20"/>
              </w:rPr>
            </w:pPr>
            <w:r w:rsidRPr="007F119C">
              <w:rPr>
                <w:rFonts w:ascii="Times New Roman" w:hAnsi="Times New Roman"/>
                <w:b/>
                <w:sz w:val="20"/>
                <w:szCs w:val="20"/>
              </w:rPr>
              <w:t>ESTADO</w:t>
            </w:r>
          </w:p>
        </w:tc>
      </w:tr>
      <w:tr w:rsidR="005F6CFA" w:rsidRPr="007F119C" w14:paraId="1A087EEA" w14:textId="77777777" w:rsidTr="00A279D6">
        <w:trPr>
          <w:trHeight w:val="689"/>
        </w:trPr>
        <w:tc>
          <w:tcPr>
            <w:tcW w:w="4130" w:type="dxa"/>
            <w:tcBorders>
              <w:left w:val="single" w:sz="12" w:space="0" w:color="auto"/>
            </w:tcBorders>
            <w:vAlign w:val="center"/>
          </w:tcPr>
          <w:p w14:paraId="71B5F6C6" w14:textId="277D4B55" w:rsidR="005F6CFA" w:rsidRPr="00355A15" w:rsidRDefault="005276A1" w:rsidP="005276A1">
            <w:pPr>
              <w:jc w:val="center"/>
              <w:rPr>
                <w:rFonts w:ascii="Times New Roman" w:hAnsi="Times New Roman"/>
                <w:sz w:val="20"/>
                <w:szCs w:val="20"/>
              </w:rPr>
            </w:pPr>
            <w:r w:rsidRPr="00355A15">
              <w:rPr>
                <w:rFonts w:ascii="Times New Roman" w:hAnsi="Times New Roman"/>
                <w:sz w:val="20"/>
                <w:szCs w:val="20"/>
              </w:rPr>
              <w:t xml:space="preserve">Hacer entrega de informes semestrales en desarrollo del comodato  </w:t>
            </w:r>
          </w:p>
        </w:tc>
        <w:tc>
          <w:tcPr>
            <w:tcW w:w="2835" w:type="dxa"/>
            <w:vAlign w:val="center"/>
          </w:tcPr>
          <w:p w14:paraId="6CC8FD2B" w14:textId="0CBFB4C1" w:rsidR="005F6CFA" w:rsidRPr="00355A15" w:rsidRDefault="005276A1" w:rsidP="008F296A">
            <w:pPr>
              <w:jc w:val="center"/>
              <w:rPr>
                <w:rFonts w:ascii="Times New Roman" w:hAnsi="Times New Roman"/>
                <w:sz w:val="20"/>
                <w:szCs w:val="20"/>
              </w:rPr>
            </w:pPr>
            <w:r w:rsidRPr="00355A15">
              <w:rPr>
                <w:rFonts w:ascii="Times New Roman" w:hAnsi="Times New Roman"/>
                <w:sz w:val="20"/>
                <w:szCs w:val="20"/>
              </w:rPr>
              <w:t>SDA</w:t>
            </w:r>
          </w:p>
        </w:tc>
        <w:tc>
          <w:tcPr>
            <w:tcW w:w="1888" w:type="dxa"/>
            <w:vAlign w:val="center"/>
          </w:tcPr>
          <w:p w14:paraId="75A5428B" w14:textId="3185FE6C" w:rsidR="005F6CFA" w:rsidRPr="00355A15" w:rsidRDefault="005276A1" w:rsidP="008F296A">
            <w:pPr>
              <w:jc w:val="center"/>
              <w:rPr>
                <w:rFonts w:ascii="Times New Roman" w:hAnsi="Times New Roman"/>
                <w:sz w:val="20"/>
                <w:szCs w:val="20"/>
              </w:rPr>
            </w:pPr>
            <w:r w:rsidRPr="00355A15">
              <w:rPr>
                <w:rFonts w:ascii="Times New Roman" w:hAnsi="Times New Roman"/>
                <w:sz w:val="20"/>
                <w:szCs w:val="20"/>
              </w:rPr>
              <w:t>semestral</w:t>
            </w:r>
          </w:p>
        </w:tc>
        <w:tc>
          <w:tcPr>
            <w:tcW w:w="1550" w:type="dxa"/>
            <w:tcBorders>
              <w:right w:val="single" w:sz="12" w:space="0" w:color="auto"/>
            </w:tcBorders>
            <w:vAlign w:val="center"/>
          </w:tcPr>
          <w:p w14:paraId="5FF6CC4D" w14:textId="77777777" w:rsidR="005F6CFA" w:rsidRPr="007F119C" w:rsidRDefault="000072D0" w:rsidP="008F296A">
            <w:pPr>
              <w:jc w:val="center"/>
              <w:rPr>
                <w:rFonts w:ascii="Times New Roman" w:hAnsi="Times New Roman"/>
                <w:sz w:val="20"/>
                <w:szCs w:val="20"/>
              </w:rPr>
            </w:pPr>
            <w:r w:rsidRPr="007F119C">
              <w:rPr>
                <w:rFonts w:ascii="Times New Roman" w:hAnsi="Times New Roman"/>
                <w:sz w:val="20"/>
                <w:szCs w:val="20"/>
              </w:rPr>
              <w:fldChar w:fldCharType="begin">
                <w:ffData>
                  <w:name w:val="Casilla4"/>
                  <w:enabled/>
                  <w:calcOnExit w:val="0"/>
                  <w:checkBox>
                    <w:sizeAuto/>
                    <w:default w:val="0"/>
                  </w:checkBox>
                </w:ffData>
              </w:fldChar>
            </w:r>
            <w:r w:rsidR="00B667FB" w:rsidRPr="007F119C">
              <w:rPr>
                <w:rFonts w:ascii="Times New Roman" w:hAnsi="Times New Roman"/>
                <w:sz w:val="20"/>
                <w:szCs w:val="20"/>
              </w:rPr>
              <w:instrText xml:space="preserve"> FORMCHECKBOX </w:instrText>
            </w:r>
            <w:r w:rsidR="00DF7F08">
              <w:rPr>
                <w:rFonts w:ascii="Times New Roman" w:hAnsi="Times New Roman"/>
                <w:sz w:val="20"/>
                <w:szCs w:val="20"/>
              </w:rPr>
            </w:r>
            <w:r w:rsidR="00DF7F08">
              <w:rPr>
                <w:rFonts w:ascii="Times New Roman" w:hAnsi="Times New Roman"/>
                <w:sz w:val="20"/>
                <w:szCs w:val="20"/>
              </w:rPr>
              <w:fldChar w:fldCharType="separate"/>
            </w:r>
            <w:r w:rsidRPr="007F119C">
              <w:rPr>
                <w:rFonts w:ascii="Times New Roman" w:hAnsi="Times New Roman"/>
                <w:sz w:val="20"/>
                <w:szCs w:val="20"/>
              </w:rPr>
              <w:fldChar w:fldCharType="end"/>
            </w:r>
            <w:r w:rsidR="00B667FB" w:rsidRPr="007F119C">
              <w:rPr>
                <w:rFonts w:ascii="Times New Roman" w:hAnsi="Times New Roman"/>
                <w:sz w:val="20"/>
                <w:szCs w:val="20"/>
              </w:rPr>
              <w:t xml:space="preserve">Ok  </w:t>
            </w:r>
            <w:r w:rsidRPr="007F119C">
              <w:rPr>
                <w:rFonts w:ascii="Times New Roman" w:hAnsi="Times New Roman"/>
                <w:sz w:val="20"/>
                <w:szCs w:val="20"/>
              </w:rPr>
              <w:fldChar w:fldCharType="begin">
                <w:ffData>
                  <w:name w:val="Casilla5"/>
                  <w:enabled/>
                  <w:calcOnExit w:val="0"/>
                  <w:checkBox>
                    <w:sizeAuto/>
                    <w:default w:val="0"/>
                  </w:checkBox>
                </w:ffData>
              </w:fldChar>
            </w:r>
            <w:r w:rsidR="00B667FB" w:rsidRPr="007F119C">
              <w:rPr>
                <w:rFonts w:ascii="Times New Roman" w:hAnsi="Times New Roman"/>
                <w:sz w:val="20"/>
                <w:szCs w:val="20"/>
              </w:rPr>
              <w:instrText xml:space="preserve"> FORMCHECKBOX </w:instrText>
            </w:r>
            <w:r w:rsidR="00DF7F08">
              <w:rPr>
                <w:rFonts w:ascii="Times New Roman" w:hAnsi="Times New Roman"/>
                <w:sz w:val="20"/>
                <w:szCs w:val="20"/>
              </w:rPr>
            </w:r>
            <w:r w:rsidR="00DF7F08">
              <w:rPr>
                <w:rFonts w:ascii="Times New Roman" w:hAnsi="Times New Roman"/>
                <w:sz w:val="20"/>
                <w:szCs w:val="20"/>
              </w:rPr>
              <w:fldChar w:fldCharType="separate"/>
            </w:r>
            <w:r w:rsidRPr="007F119C">
              <w:rPr>
                <w:rFonts w:ascii="Times New Roman" w:hAnsi="Times New Roman"/>
                <w:sz w:val="20"/>
                <w:szCs w:val="20"/>
              </w:rPr>
              <w:fldChar w:fldCharType="end"/>
            </w:r>
            <w:r w:rsidR="00B667FB" w:rsidRPr="007F119C">
              <w:rPr>
                <w:rFonts w:ascii="Times New Roman" w:hAnsi="Times New Roman"/>
                <w:sz w:val="20"/>
                <w:szCs w:val="20"/>
              </w:rPr>
              <w:t>R</w:t>
            </w:r>
          </w:p>
        </w:tc>
      </w:tr>
      <w:tr w:rsidR="00B667FB" w:rsidRPr="007F119C" w14:paraId="009A6194" w14:textId="77777777" w:rsidTr="00A279D6">
        <w:trPr>
          <w:trHeight w:val="689"/>
        </w:trPr>
        <w:tc>
          <w:tcPr>
            <w:tcW w:w="4130" w:type="dxa"/>
            <w:tcBorders>
              <w:left w:val="single" w:sz="12" w:space="0" w:color="auto"/>
            </w:tcBorders>
            <w:vAlign w:val="center"/>
          </w:tcPr>
          <w:p w14:paraId="52F9A1C9" w14:textId="60E55356" w:rsidR="00B667FB" w:rsidRPr="007F119C" w:rsidRDefault="00B667FB" w:rsidP="00D31530">
            <w:pPr>
              <w:jc w:val="center"/>
              <w:rPr>
                <w:rFonts w:ascii="Times New Roman" w:hAnsi="Times New Roman"/>
                <w:sz w:val="20"/>
                <w:szCs w:val="20"/>
              </w:rPr>
            </w:pPr>
          </w:p>
        </w:tc>
        <w:tc>
          <w:tcPr>
            <w:tcW w:w="2835" w:type="dxa"/>
            <w:vAlign w:val="center"/>
          </w:tcPr>
          <w:p w14:paraId="4DC0807F" w14:textId="77777777" w:rsidR="00B667FB" w:rsidRPr="007F119C" w:rsidRDefault="00B667FB" w:rsidP="008F296A">
            <w:pPr>
              <w:jc w:val="center"/>
              <w:rPr>
                <w:rFonts w:ascii="Times New Roman" w:hAnsi="Times New Roman"/>
                <w:sz w:val="20"/>
                <w:szCs w:val="20"/>
              </w:rPr>
            </w:pPr>
          </w:p>
          <w:p w14:paraId="6D0E783A" w14:textId="58BAF204" w:rsidR="00B667FB" w:rsidRPr="007F119C" w:rsidRDefault="00B667FB" w:rsidP="00D31530">
            <w:pPr>
              <w:jc w:val="center"/>
              <w:rPr>
                <w:rFonts w:ascii="Times New Roman" w:hAnsi="Times New Roman"/>
                <w:sz w:val="20"/>
                <w:szCs w:val="20"/>
              </w:rPr>
            </w:pPr>
          </w:p>
        </w:tc>
        <w:tc>
          <w:tcPr>
            <w:tcW w:w="1888" w:type="dxa"/>
            <w:vAlign w:val="center"/>
          </w:tcPr>
          <w:p w14:paraId="5F273F15" w14:textId="16E37340" w:rsidR="00B667FB" w:rsidRPr="007F119C" w:rsidRDefault="00B667FB" w:rsidP="008F296A">
            <w:pPr>
              <w:jc w:val="center"/>
              <w:rPr>
                <w:rFonts w:ascii="Times New Roman" w:hAnsi="Times New Roman"/>
                <w:sz w:val="20"/>
                <w:szCs w:val="20"/>
              </w:rPr>
            </w:pPr>
          </w:p>
        </w:tc>
        <w:tc>
          <w:tcPr>
            <w:tcW w:w="1550" w:type="dxa"/>
            <w:tcBorders>
              <w:right w:val="single" w:sz="12" w:space="0" w:color="auto"/>
            </w:tcBorders>
            <w:vAlign w:val="center"/>
          </w:tcPr>
          <w:p w14:paraId="7FABE5C3" w14:textId="77777777" w:rsidR="00B667FB" w:rsidRPr="007F119C" w:rsidRDefault="000072D0" w:rsidP="008F296A">
            <w:pPr>
              <w:jc w:val="center"/>
              <w:rPr>
                <w:rFonts w:ascii="Times New Roman" w:hAnsi="Times New Roman"/>
                <w:sz w:val="20"/>
                <w:szCs w:val="20"/>
              </w:rPr>
            </w:pPr>
            <w:r w:rsidRPr="007F119C">
              <w:rPr>
                <w:rFonts w:ascii="Times New Roman" w:hAnsi="Times New Roman"/>
                <w:sz w:val="20"/>
                <w:szCs w:val="20"/>
              </w:rPr>
              <w:fldChar w:fldCharType="begin">
                <w:ffData>
                  <w:name w:val="Casilla4"/>
                  <w:enabled/>
                  <w:calcOnExit w:val="0"/>
                  <w:checkBox>
                    <w:sizeAuto/>
                    <w:default w:val="0"/>
                  </w:checkBox>
                </w:ffData>
              </w:fldChar>
            </w:r>
            <w:r w:rsidR="00B667FB" w:rsidRPr="007F119C">
              <w:rPr>
                <w:rFonts w:ascii="Times New Roman" w:hAnsi="Times New Roman"/>
                <w:sz w:val="20"/>
                <w:szCs w:val="20"/>
              </w:rPr>
              <w:instrText xml:space="preserve"> FORMCHECKBOX </w:instrText>
            </w:r>
            <w:r w:rsidR="00DF7F08">
              <w:rPr>
                <w:rFonts w:ascii="Times New Roman" w:hAnsi="Times New Roman"/>
                <w:sz w:val="20"/>
                <w:szCs w:val="20"/>
              </w:rPr>
            </w:r>
            <w:r w:rsidR="00DF7F08">
              <w:rPr>
                <w:rFonts w:ascii="Times New Roman" w:hAnsi="Times New Roman"/>
                <w:sz w:val="20"/>
                <w:szCs w:val="20"/>
              </w:rPr>
              <w:fldChar w:fldCharType="separate"/>
            </w:r>
            <w:r w:rsidRPr="007F119C">
              <w:rPr>
                <w:rFonts w:ascii="Times New Roman" w:hAnsi="Times New Roman"/>
                <w:sz w:val="20"/>
                <w:szCs w:val="20"/>
              </w:rPr>
              <w:fldChar w:fldCharType="end"/>
            </w:r>
            <w:r w:rsidR="00B667FB" w:rsidRPr="007F119C">
              <w:rPr>
                <w:rFonts w:ascii="Times New Roman" w:hAnsi="Times New Roman"/>
                <w:sz w:val="20"/>
                <w:szCs w:val="20"/>
              </w:rPr>
              <w:t xml:space="preserve">Ok  </w:t>
            </w:r>
            <w:r w:rsidRPr="007F119C">
              <w:rPr>
                <w:rFonts w:ascii="Times New Roman" w:hAnsi="Times New Roman"/>
                <w:sz w:val="20"/>
                <w:szCs w:val="20"/>
              </w:rPr>
              <w:fldChar w:fldCharType="begin">
                <w:ffData>
                  <w:name w:val="Casilla5"/>
                  <w:enabled/>
                  <w:calcOnExit w:val="0"/>
                  <w:checkBox>
                    <w:sizeAuto/>
                    <w:default w:val="0"/>
                  </w:checkBox>
                </w:ffData>
              </w:fldChar>
            </w:r>
            <w:r w:rsidR="00B667FB" w:rsidRPr="007F119C">
              <w:rPr>
                <w:rFonts w:ascii="Times New Roman" w:hAnsi="Times New Roman"/>
                <w:sz w:val="20"/>
                <w:szCs w:val="20"/>
              </w:rPr>
              <w:instrText xml:space="preserve"> FORMCHECKBOX </w:instrText>
            </w:r>
            <w:r w:rsidR="00DF7F08">
              <w:rPr>
                <w:rFonts w:ascii="Times New Roman" w:hAnsi="Times New Roman"/>
                <w:sz w:val="20"/>
                <w:szCs w:val="20"/>
              </w:rPr>
            </w:r>
            <w:r w:rsidR="00DF7F08">
              <w:rPr>
                <w:rFonts w:ascii="Times New Roman" w:hAnsi="Times New Roman"/>
                <w:sz w:val="20"/>
                <w:szCs w:val="20"/>
              </w:rPr>
              <w:fldChar w:fldCharType="separate"/>
            </w:r>
            <w:r w:rsidRPr="007F119C">
              <w:rPr>
                <w:rFonts w:ascii="Times New Roman" w:hAnsi="Times New Roman"/>
                <w:sz w:val="20"/>
                <w:szCs w:val="20"/>
              </w:rPr>
              <w:fldChar w:fldCharType="end"/>
            </w:r>
            <w:r w:rsidR="00B667FB" w:rsidRPr="007F119C">
              <w:rPr>
                <w:rFonts w:ascii="Times New Roman" w:hAnsi="Times New Roman"/>
                <w:sz w:val="20"/>
                <w:szCs w:val="20"/>
              </w:rPr>
              <w:t>R</w:t>
            </w:r>
          </w:p>
        </w:tc>
      </w:tr>
      <w:tr w:rsidR="00565BB2" w:rsidRPr="007F119C" w14:paraId="46F9AA48" w14:textId="77777777" w:rsidTr="00A279D6">
        <w:trPr>
          <w:trHeight w:val="689"/>
        </w:trPr>
        <w:tc>
          <w:tcPr>
            <w:tcW w:w="4130" w:type="dxa"/>
            <w:tcBorders>
              <w:left w:val="single" w:sz="12" w:space="0" w:color="auto"/>
            </w:tcBorders>
            <w:vAlign w:val="center"/>
          </w:tcPr>
          <w:p w14:paraId="2F7D3056" w14:textId="77777777" w:rsidR="00565BB2" w:rsidRPr="007F119C" w:rsidRDefault="00565BB2" w:rsidP="00D31530">
            <w:pPr>
              <w:jc w:val="center"/>
              <w:rPr>
                <w:rFonts w:ascii="Times New Roman" w:hAnsi="Times New Roman"/>
                <w:sz w:val="20"/>
                <w:szCs w:val="20"/>
              </w:rPr>
            </w:pPr>
          </w:p>
        </w:tc>
        <w:tc>
          <w:tcPr>
            <w:tcW w:w="2835" w:type="dxa"/>
            <w:vAlign w:val="center"/>
          </w:tcPr>
          <w:p w14:paraId="70B42F07" w14:textId="77777777" w:rsidR="00565BB2" w:rsidRPr="007F119C" w:rsidRDefault="00565BB2" w:rsidP="008F296A">
            <w:pPr>
              <w:jc w:val="center"/>
              <w:rPr>
                <w:rFonts w:ascii="Times New Roman" w:hAnsi="Times New Roman"/>
                <w:sz w:val="20"/>
                <w:szCs w:val="20"/>
              </w:rPr>
            </w:pPr>
          </w:p>
        </w:tc>
        <w:tc>
          <w:tcPr>
            <w:tcW w:w="1888" w:type="dxa"/>
            <w:vAlign w:val="center"/>
          </w:tcPr>
          <w:p w14:paraId="4B7D0CF0" w14:textId="77777777" w:rsidR="00565BB2" w:rsidRPr="007F119C" w:rsidRDefault="00565BB2" w:rsidP="008F296A">
            <w:pPr>
              <w:jc w:val="center"/>
              <w:rPr>
                <w:rFonts w:ascii="Times New Roman" w:hAnsi="Times New Roman"/>
                <w:sz w:val="20"/>
                <w:szCs w:val="20"/>
              </w:rPr>
            </w:pPr>
          </w:p>
        </w:tc>
        <w:tc>
          <w:tcPr>
            <w:tcW w:w="1550" w:type="dxa"/>
            <w:tcBorders>
              <w:right w:val="single" w:sz="12" w:space="0" w:color="auto"/>
            </w:tcBorders>
            <w:vAlign w:val="center"/>
          </w:tcPr>
          <w:p w14:paraId="17663486" w14:textId="77777777" w:rsidR="00565BB2" w:rsidRPr="007F119C" w:rsidRDefault="00565BB2" w:rsidP="008F296A">
            <w:pPr>
              <w:jc w:val="center"/>
              <w:rPr>
                <w:rFonts w:ascii="Times New Roman" w:hAnsi="Times New Roman"/>
                <w:sz w:val="20"/>
                <w:szCs w:val="20"/>
              </w:rPr>
            </w:pPr>
          </w:p>
        </w:tc>
      </w:tr>
    </w:tbl>
    <w:p w14:paraId="6B7CD896" w14:textId="0FE59EB6" w:rsidR="00EF7799" w:rsidRDefault="00EF7799" w:rsidP="00EF7799">
      <w:pPr>
        <w:spacing w:line="480" w:lineRule="auto"/>
        <w:rPr>
          <w:rFonts w:ascii="Times New Roman" w:hAnsi="Times New Roman"/>
          <w:noProof/>
          <w:sz w:val="20"/>
          <w:szCs w:val="20"/>
          <w:highlight w:val="yellow"/>
        </w:rPr>
      </w:pPr>
    </w:p>
    <w:p w14:paraId="77066463" w14:textId="4B46139D" w:rsidR="006D2E1E" w:rsidRDefault="006D2E1E" w:rsidP="00EF7799">
      <w:pPr>
        <w:spacing w:line="480" w:lineRule="auto"/>
        <w:rPr>
          <w:rFonts w:ascii="Times New Roman" w:hAnsi="Times New Roman"/>
          <w:noProof/>
          <w:sz w:val="20"/>
          <w:szCs w:val="20"/>
          <w:highlight w:val="yellow"/>
        </w:rPr>
      </w:pPr>
    </w:p>
    <w:p w14:paraId="5A6B4C5E" w14:textId="77777777" w:rsidR="006D2E1E" w:rsidRPr="00EF7799" w:rsidRDefault="006D2E1E" w:rsidP="00EF7799">
      <w:pPr>
        <w:spacing w:line="480" w:lineRule="auto"/>
        <w:rPr>
          <w:rFonts w:ascii="Times New Roman" w:hAnsi="Times New Roman"/>
          <w:noProof/>
          <w:sz w:val="20"/>
          <w:szCs w:val="20"/>
          <w:highlight w:val="yellow"/>
        </w:rPr>
      </w:pPr>
    </w:p>
    <w:p w14:paraId="76DE8AB4" w14:textId="0915BA03" w:rsidR="00EF7799" w:rsidRPr="00190FC2" w:rsidRDefault="00EF7799" w:rsidP="008557F2">
      <w:pPr>
        <w:spacing w:line="0" w:lineRule="atLeast"/>
        <w:rPr>
          <w:rFonts w:ascii="Times New Roman" w:hAnsi="Times New Roman"/>
          <w:noProof/>
          <w:sz w:val="20"/>
          <w:szCs w:val="20"/>
        </w:rPr>
      </w:pPr>
      <w:r w:rsidRPr="00190FC2">
        <w:rPr>
          <w:rFonts w:ascii="Times New Roman" w:hAnsi="Times New Roman"/>
          <w:noProof/>
          <w:sz w:val="20"/>
          <w:szCs w:val="20"/>
        </w:rPr>
        <w:t>Para constancia de nuestra conformidad firmamos el presente documento a los ______ días del mes de enero  de 2026.</w:t>
      </w:r>
    </w:p>
    <w:p w14:paraId="5752BDA0" w14:textId="0EEEE421" w:rsidR="006202C7" w:rsidRPr="00190FC2" w:rsidRDefault="006202C7" w:rsidP="008557F2">
      <w:pPr>
        <w:spacing w:line="0" w:lineRule="atLeast"/>
        <w:rPr>
          <w:rFonts w:ascii="Times New Roman" w:hAnsi="Times New Roman"/>
          <w:b/>
          <w:bCs/>
          <w:noProof/>
          <w:sz w:val="20"/>
          <w:szCs w:val="20"/>
        </w:rPr>
      </w:pPr>
      <w:r w:rsidRPr="00190FC2">
        <w:rPr>
          <w:b/>
          <w:bCs/>
        </w:rPr>
        <w:t>QUIEN ENTREGA EN REPRESENTACION DEL COMODANTE</w:t>
      </w:r>
      <w:r w:rsidR="00563EE1" w:rsidRPr="00190FC2">
        <w:rPr>
          <w:rFonts w:ascii="Times New Roman" w:hAnsi="Times New Roman"/>
          <w:b/>
          <w:bCs/>
          <w:noProof/>
          <w:sz w:val="20"/>
          <w:szCs w:val="20"/>
        </w:rPr>
        <w:t xml:space="preserve">    </w:t>
      </w:r>
    </w:p>
    <w:p w14:paraId="64456F5A" w14:textId="77777777" w:rsidR="005276A1" w:rsidRPr="00190FC2" w:rsidRDefault="005276A1" w:rsidP="008557F2">
      <w:pPr>
        <w:spacing w:line="0" w:lineRule="atLeast"/>
        <w:rPr>
          <w:rFonts w:ascii="Times New Roman" w:hAnsi="Times New Roman"/>
          <w:noProof/>
          <w:sz w:val="20"/>
          <w:szCs w:val="20"/>
        </w:rPr>
      </w:pPr>
    </w:p>
    <w:p w14:paraId="0B2837AA" w14:textId="7D38AE54" w:rsidR="00EF7799" w:rsidRPr="00190FC2" w:rsidRDefault="00EF7799" w:rsidP="008557F2">
      <w:pPr>
        <w:spacing w:line="0" w:lineRule="atLeast"/>
        <w:rPr>
          <w:rFonts w:ascii="Times New Roman" w:hAnsi="Times New Roman"/>
          <w:noProof/>
          <w:sz w:val="20"/>
          <w:szCs w:val="20"/>
        </w:rPr>
      </w:pPr>
      <w:r w:rsidRPr="00190FC2">
        <w:rPr>
          <w:rFonts w:ascii="Times New Roman" w:hAnsi="Times New Roman"/>
          <w:noProof/>
          <w:sz w:val="20"/>
          <w:szCs w:val="20"/>
        </w:rPr>
        <w:t>Firma:     _________________________________________________</w:t>
      </w:r>
    </w:p>
    <w:p w14:paraId="3955BBB2" w14:textId="77777777" w:rsidR="00EF7799" w:rsidRPr="00190FC2" w:rsidRDefault="00EF7799" w:rsidP="008557F2">
      <w:pPr>
        <w:spacing w:line="0" w:lineRule="atLeast"/>
        <w:rPr>
          <w:rFonts w:ascii="Times New Roman" w:hAnsi="Times New Roman"/>
          <w:noProof/>
          <w:sz w:val="20"/>
          <w:szCs w:val="20"/>
        </w:rPr>
      </w:pPr>
    </w:p>
    <w:p w14:paraId="1D826FF7" w14:textId="0284BD10" w:rsidR="006202C7"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Nombre: </w:t>
      </w:r>
    </w:p>
    <w:p w14:paraId="019C609B" w14:textId="02BABED4" w:rsidR="006202C7"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Cédula: </w:t>
      </w:r>
    </w:p>
    <w:p w14:paraId="0CCC6799" w14:textId="77777777" w:rsidR="00EF7799"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Cargo: </w:t>
      </w:r>
      <w:r w:rsidR="00563EE1" w:rsidRPr="00190FC2">
        <w:rPr>
          <w:rFonts w:ascii="Times New Roman" w:hAnsi="Times New Roman"/>
          <w:noProof/>
          <w:sz w:val="20"/>
          <w:szCs w:val="20"/>
        </w:rPr>
        <w:t xml:space="preserve">     </w:t>
      </w:r>
    </w:p>
    <w:p w14:paraId="740FDEC9" w14:textId="71239044" w:rsidR="006202C7" w:rsidRPr="00190FC2" w:rsidRDefault="00EF7799"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Correo electronico: </w:t>
      </w:r>
      <w:r w:rsidR="00563EE1" w:rsidRPr="00190FC2">
        <w:rPr>
          <w:rFonts w:ascii="Times New Roman" w:hAnsi="Times New Roman"/>
          <w:noProof/>
          <w:sz w:val="20"/>
          <w:szCs w:val="20"/>
        </w:rPr>
        <w:t xml:space="preserve">                                                                   </w:t>
      </w:r>
    </w:p>
    <w:p w14:paraId="1DAA1D81" w14:textId="7389FE17" w:rsidR="006D2E1E" w:rsidRPr="00EF7799" w:rsidRDefault="00563EE1" w:rsidP="008557F2">
      <w:pPr>
        <w:spacing w:line="0" w:lineRule="atLeast"/>
        <w:rPr>
          <w:rFonts w:ascii="Times New Roman" w:hAnsi="Times New Roman"/>
          <w:noProof/>
          <w:sz w:val="20"/>
          <w:szCs w:val="20"/>
          <w:highlight w:val="yellow"/>
        </w:rPr>
      </w:pPr>
      <w:r w:rsidRPr="00EF7799">
        <w:rPr>
          <w:rFonts w:ascii="Times New Roman" w:hAnsi="Times New Roman"/>
          <w:noProof/>
          <w:sz w:val="20"/>
          <w:szCs w:val="20"/>
          <w:highlight w:val="yellow"/>
        </w:rPr>
        <w:t xml:space="preserve"> </w:t>
      </w:r>
    </w:p>
    <w:p w14:paraId="0A4ACC39" w14:textId="77777777" w:rsidR="00582EB4" w:rsidRDefault="00582EB4" w:rsidP="008557F2">
      <w:pPr>
        <w:spacing w:line="0" w:lineRule="atLeast"/>
        <w:rPr>
          <w:b/>
          <w:bCs/>
        </w:rPr>
      </w:pPr>
    </w:p>
    <w:p w14:paraId="1C1BBA51" w14:textId="77777777" w:rsidR="00582EB4" w:rsidRDefault="00582EB4" w:rsidP="008557F2">
      <w:pPr>
        <w:spacing w:line="0" w:lineRule="atLeast"/>
        <w:rPr>
          <w:b/>
          <w:bCs/>
        </w:rPr>
      </w:pPr>
    </w:p>
    <w:p w14:paraId="7327368D" w14:textId="77777777" w:rsidR="00582EB4" w:rsidRDefault="00582EB4" w:rsidP="008557F2">
      <w:pPr>
        <w:spacing w:line="0" w:lineRule="atLeast"/>
        <w:rPr>
          <w:b/>
          <w:bCs/>
        </w:rPr>
      </w:pPr>
    </w:p>
    <w:p w14:paraId="2ED4018D" w14:textId="77777777" w:rsidR="00582EB4" w:rsidRDefault="00582EB4" w:rsidP="008557F2">
      <w:pPr>
        <w:spacing w:line="0" w:lineRule="atLeast"/>
        <w:rPr>
          <w:b/>
          <w:bCs/>
        </w:rPr>
      </w:pPr>
    </w:p>
    <w:p w14:paraId="0914D869" w14:textId="77777777" w:rsidR="00582EB4" w:rsidRDefault="00582EB4" w:rsidP="008557F2">
      <w:pPr>
        <w:spacing w:line="0" w:lineRule="atLeast"/>
        <w:rPr>
          <w:b/>
          <w:bCs/>
        </w:rPr>
      </w:pPr>
    </w:p>
    <w:p w14:paraId="42749CB9" w14:textId="164C52E5" w:rsidR="00EF7799" w:rsidRPr="00190FC2" w:rsidRDefault="00EF7799" w:rsidP="008557F2">
      <w:pPr>
        <w:spacing w:line="0" w:lineRule="atLeast"/>
        <w:rPr>
          <w:rFonts w:ascii="Times New Roman" w:hAnsi="Times New Roman"/>
          <w:b/>
          <w:bCs/>
          <w:noProof/>
          <w:sz w:val="20"/>
          <w:szCs w:val="20"/>
        </w:rPr>
      </w:pPr>
      <w:r w:rsidRPr="00190FC2">
        <w:rPr>
          <w:b/>
          <w:bCs/>
        </w:rPr>
        <w:t>QUIEN RECIBE EN REPRESENTACION DEL COMODATARIO</w:t>
      </w:r>
      <w:r w:rsidRPr="00190FC2">
        <w:rPr>
          <w:rFonts w:ascii="Times New Roman" w:hAnsi="Times New Roman"/>
          <w:b/>
          <w:bCs/>
          <w:noProof/>
          <w:sz w:val="20"/>
          <w:szCs w:val="20"/>
        </w:rPr>
        <w:t xml:space="preserve">   </w:t>
      </w:r>
    </w:p>
    <w:p w14:paraId="37974B03" w14:textId="165531FD" w:rsidR="006202C7" w:rsidRPr="00190FC2" w:rsidRDefault="006202C7" w:rsidP="008557F2">
      <w:pPr>
        <w:spacing w:line="0" w:lineRule="atLeast"/>
        <w:rPr>
          <w:rFonts w:ascii="Times New Roman" w:hAnsi="Times New Roman"/>
          <w:noProof/>
          <w:sz w:val="20"/>
          <w:szCs w:val="20"/>
        </w:rPr>
      </w:pPr>
    </w:p>
    <w:p w14:paraId="63BF168A" w14:textId="77777777" w:rsidR="005276A1" w:rsidRPr="00190FC2" w:rsidRDefault="005276A1" w:rsidP="008557F2">
      <w:pPr>
        <w:spacing w:line="0" w:lineRule="atLeast"/>
        <w:rPr>
          <w:rFonts w:ascii="Times New Roman" w:hAnsi="Times New Roman"/>
          <w:noProof/>
          <w:sz w:val="20"/>
          <w:szCs w:val="20"/>
        </w:rPr>
      </w:pPr>
    </w:p>
    <w:p w14:paraId="3F1415CF" w14:textId="77777777" w:rsidR="005276A1" w:rsidRPr="00190FC2" w:rsidRDefault="005276A1" w:rsidP="008557F2">
      <w:pPr>
        <w:spacing w:line="0" w:lineRule="atLeast"/>
        <w:rPr>
          <w:rFonts w:ascii="Times New Roman" w:hAnsi="Times New Roman"/>
          <w:noProof/>
          <w:sz w:val="20"/>
          <w:szCs w:val="20"/>
        </w:rPr>
      </w:pPr>
    </w:p>
    <w:p w14:paraId="5D6B7C98" w14:textId="608AC6F9" w:rsidR="00EF7799" w:rsidRPr="00190FC2" w:rsidRDefault="00EF7799" w:rsidP="008557F2">
      <w:pPr>
        <w:spacing w:line="0" w:lineRule="atLeast"/>
        <w:rPr>
          <w:rFonts w:ascii="Times New Roman" w:hAnsi="Times New Roman"/>
          <w:noProof/>
          <w:sz w:val="20"/>
          <w:szCs w:val="20"/>
        </w:rPr>
      </w:pPr>
      <w:r w:rsidRPr="00190FC2">
        <w:rPr>
          <w:rFonts w:ascii="Times New Roman" w:hAnsi="Times New Roman"/>
          <w:noProof/>
          <w:sz w:val="20"/>
          <w:szCs w:val="20"/>
        </w:rPr>
        <w:t>Firma :  __________________________________________________</w:t>
      </w:r>
    </w:p>
    <w:p w14:paraId="354DBCF2" w14:textId="5137896E" w:rsidR="006202C7"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Nombre: </w:t>
      </w:r>
    </w:p>
    <w:p w14:paraId="5AA02691" w14:textId="15BA0ECB" w:rsidR="006202C7"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Cédula. </w:t>
      </w:r>
    </w:p>
    <w:p w14:paraId="492078F2" w14:textId="6DB02530" w:rsidR="006202C7" w:rsidRPr="00190FC2" w:rsidRDefault="006202C7" w:rsidP="008557F2">
      <w:pPr>
        <w:spacing w:line="0" w:lineRule="atLeast"/>
        <w:rPr>
          <w:rFonts w:ascii="Times New Roman" w:hAnsi="Times New Roman"/>
          <w:noProof/>
          <w:sz w:val="20"/>
          <w:szCs w:val="20"/>
        </w:rPr>
      </w:pPr>
      <w:r w:rsidRPr="00190FC2">
        <w:rPr>
          <w:rFonts w:ascii="Times New Roman" w:hAnsi="Times New Roman"/>
          <w:noProof/>
          <w:sz w:val="20"/>
          <w:szCs w:val="20"/>
        </w:rPr>
        <w:t xml:space="preserve">Cargo: </w:t>
      </w:r>
    </w:p>
    <w:p w14:paraId="3382403B" w14:textId="77777777" w:rsidR="00EF7799" w:rsidRPr="00190FC2" w:rsidRDefault="00EF7799" w:rsidP="005276A1">
      <w:pPr>
        <w:rPr>
          <w:rFonts w:ascii="Times New Roman" w:hAnsi="Times New Roman"/>
          <w:noProof/>
          <w:sz w:val="20"/>
          <w:szCs w:val="20"/>
        </w:rPr>
      </w:pPr>
      <w:r w:rsidRPr="00190FC2">
        <w:rPr>
          <w:rFonts w:ascii="Times New Roman" w:hAnsi="Times New Roman"/>
          <w:noProof/>
          <w:sz w:val="20"/>
          <w:szCs w:val="20"/>
        </w:rPr>
        <w:t xml:space="preserve">Correo electronico:                                                                    </w:t>
      </w:r>
    </w:p>
    <w:p w14:paraId="64141C42" w14:textId="77777777" w:rsidR="00FE7B81" w:rsidRDefault="00FE7B81" w:rsidP="00FE7B81">
      <w:pPr>
        <w:pStyle w:val="Sinespaciado"/>
        <w:ind w:right="-235"/>
        <w:rPr>
          <w:rFonts w:ascii="Arial" w:hAnsi="Arial" w:cs="Arial"/>
          <w:bCs/>
          <w:sz w:val="20"/>
          <w:szCs w:val="20"/>
        </w:rPr>
      </w:pPr>
    </w:p>
    <w:tbl>
      <w:tblPr>
        <w:tblStyle w:val="Tablaconcuadrcula2"/>
        <w:tblpPr w:leftFromText="141" w:rightFromText="141" w:vertAnchor="text" w:horzAnchor="margin" w:tblpY="95"/>
        <w:tblW w:w="0" w:type="auto"/>
        <w:tblInd w:w="0" w:type="dxa"/>
        <w:tblLook w:val="04A0" w:firstRow="1" w:lastRow="0" w:firstColumn="1" w:lastColumn="0" w:noHBand="0" w:noVBand="1"/>
      </w:tblPr>
      <w:tblGrid>
        <w:gridCol w:w="988"/>
        <w:gridCol w:w="3260"/>
        <w:gridCol w:w="2290"/>
        <w:gridCol w:w="2290"/>
      </w:tblGrid>
      <w:tr w:rsidR="00FE7B81" w14:paraId="4B30DE28" w14:textId="77777777" w:rsidTr="003C74A3">
        <w:tc>
          <w:tcPr>
            <w:tcW w:w="4248" w:type="dxa"/>
            <w:gridSpan w:val="2"/>
            <w:tcBorders>
              <w:top w:val="single" w:sz="4" w:space="0" w:color="auto"/>
              <w:left w:val="single" w:sz="4" w:space="0" w:color="auto"/>
              <w:bottom w:val="single" w:sz="4" w:space="0" w:color="auto"/>
              <w:right w:val="single" w:sz="4" w:space="0" w:color="auto"/>
            </w:tcBorders>
            <w:hideMark/>
          </w:tcPr>
          <w:p w14:paraId="728CED69" w14:textId="77777777" w:rsidR="00FE7B81" w:rsidRDefault="00FE7B81"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 xml:space="preserve">NOMBRE, CARGO O CONTRATO </w:t>
            </w:r>
          </w:p>
        </w:tc>
        <w:tc>
          <w:tcPr>
            <w:tcW w:w="2290" w:type="dxa"/>
            <w:tcBorders>
              <w:top w:val="single" w:sz="4" w:space="0" w:color="auto"/>
              <w:left w:val="single" w:sz="4" w:space="0" w:color="auto"/>
              <w:bottom w:val="single" w:sz="4" w:space="0" w:color="auto"/>
              <w:right w:val="single" w:sz="4" w:space="0" w:color="auto"/>
            </w:tcBorders>
            <w:hideMark/>
          </w:tcPr>
          <w:p w14:paraId="237CC264" w14:textId="77777777" w:rsidR="00FE7B81" w:rsidRDefault="00FE7B81"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 xml:space="preserve">FIRMA </w:t>
            </w:r>
          </w:p>
        </w:tc>
        <w:tc>
          <w:tcPr>
            <w:tcW w:w="2290" w:type="dxa"/>
            <w:tcBorders>
              <w:top w:val="single" w:sz="4" w:space="0" w:color="auto"/>
              <w:left w:val="single" w:sz="4" w:space="0" w:color="auto"/>
              <w:bottom w:val="single" w:sz="4" w:space="0" w:color="auto"/>
              <w:right w:val="single" w:sz="4" w:space="0" w:color="auto"/>
            </w:tcBorders>
          </w:tcPr>
          <w:p w14:paraId="043A49E1" w14:textId="77777777" w:rsidR="00FE7B81" w:rsidRDefault="00FE7B81" w:rsidP="003C74A3">
            <w:pPr>
              <w:spacing w:after="160" w:line="0" w:lineRule="atLeast"/>
              <w:ind w:firstLine="720"/>
              <w:jc w:val="both"/>
              <w:rPr>
                <w:rFonts w:ascii="Arial" w:hAnsi="Arial" w:cs="Arial"/>
                <w:color w:val="000000" w:themeColor="text1"/>
                <w:szCs w:val="18"/>
              </w:rPr>
            </w:pPr>
            <w:r>
              <w:rPr>
                <w:rFonts w:ascii="Arial" w:hAnsi="Arial" w:cs="Arial"/>
                <w:color w:val="000000" w:themeColor="text1"/>
                <w:szCs w:val="18"/>
              </w:rPr>
              <w:t>Fecha</w:t>
            </w:r>
          </w:p>
        </w:tc>
      </w:tr>
      <w:tr w:rsidR="00FE7B81" w14:paraId="7E329F57" w14:textId="77777777" w:rsidTr="003C74A3">
        <w:tc>
          <w:tcPr>
            <w:tcW w:w="988" w:type="dxa"/>
            <w:tcBorders>
              <w:top w:val="single" w:sz="4" w:space="0" w:color="auto"/>
              <w:left w:val="single" w:sz="4" w:space="0" w:color="auto"/>
              <w:bottom w:val="single" w:sz="4" w:space="0" w:color="auto"/>
              <w:right w:val="single" w:sz="4" w:space="0" w:color="auto"/>
            </w:tcBorders>
            <w:hideMark/>
          </w:tcPr>
          <w:p w14:paraId="2CC77ED2"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Elaboró </w:t>
            </w:r>
          </w:p>
        </w:tc>
        <w:tc>
          <w:tcPr>
            <w:tcW w:w="3260" w:type="dxa"/>
            <w:tcBorders>
              <w:top w:val="single" w:sz="4" w:space="0" w:color="auto"/>
              <w:left w:val="single" w:sz="4" w:space="0" w:color="auto"/>
              <w:bottom w:val="single" w:sz="4" w:space="0" w:color="auto"/>
              <w:right w:val="single" w:sz="4" w:space="0" w:color="auto"/>
            </w:tcBorders>
            <w:hideMark/>
          </w:tcPr>
          <w:p w14:paraId="7C591367"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Carlos Andrés Huérfano F.– Dirección General </w:t>
            </w:r>
          </w:p>
        </w:tc>
        <w:tc>
          <w:tcPr>
            <w:tcW w:w="2290" w:type="dxa"/>
            <w:tcBorders>
              <w:top w:val="single" w:sz="4" w:space="0" w:color="auto"/>
              <w:left w:val="single" w:sz="4" w:space="0" w:color="auto"/>
              <w:bottom w:val="single" w:sz="4" w:space="0" w:color="auto"/>
              <w:right w:val="single" w:sz="4" w:space="0" w:color="auto"/>
            </w:tcBorders>
          </w:tcPr>
          <w:p w14:paraId="004A63D0"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40E3CCBF" w14:textId="75BBC3F7" w:rsidR="00FE7B81" w:rsidRPr="007A411A" w:rsidRDefault="00FE7B81"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w:t>
            </w:r>
            <w:r w:rsidR="009B34A3">
              <w:rPr>
                <w:rFonts w:ascii="Arial" w:hAnsi="Arial" w:cs="Arial"/>
                <w:color w:val="000000" w:themeColor="text1"/>
                <w:szCs w:val="18"/>
              </w:rPr>
              <w:t>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17543D03" w14:textId="77777777" w:rsidTr="003C74A3">
        <w:tc>
          <w:tcPr>
            <w:tcW w:w="988" w:type="dxa"/>
            <w:tcBorders>
              <w:top w:val="single" w:sz="4" w:space="0" w:color="auto"/>
              <w:left w:val="single" w:sz="4" w:space="0" w:color="auto"/>
              <w:bottom w:val="single" w:sz="4" w:space="0" w:color="auto"/>
              <w:right w:val="single" w:sz="4" w:space="0" w:color="auto"/>
            </w:tcBorders>
          </w:tcPr>
          <w:p w14:paraId="7717C0AB"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54747E5" w14:textId="683102B1"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José J. Segura M – Contratista GRF </w:t>
            </w:r>
          </w:p>
        </w:tc>
        <w:tc>
          <w:tcPr>
            <w:tcW w:w="2290" w:type="dxa"/>
            <w:tcBorders>
              <w:top w:val="single" w:sz="4" w:space="0" w:color="auto"/>
              <w:left w:val="single" w:sz="4" w:space="0" w:color="auto"/>
              <w:bottom w:val="single" w:sz="4" w:space="0" w:color="auto"/>
              <w:right w:val="single" w:sz="4" w:space="0" w:color="auto"/>
            </w:tcBorders>
          </w:tcPr>
          <w:p w14:paraId="7A9E0C0E"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1C417C8F" w14:textId="16D6A890"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27D26B75" w14:textId="77777777" w:rsidTr="003C74A3">
        <w:tc>
          <w:tcPr>
            <w:tcW w:w="988" w:type="dxa"/>
            <w:tcBorders>
              <w:top w:val="single" w:sz="4" w:space="0" w:color="auto"/>
              <w:left w:val="single" w:sz="4" w:space="0" w:color="auto"/>
              <w:bottom w:val="single" w:sz="4" w:space="0" w:color="auto"/>
              <w:right w:val="single" w:sz="4" w:space="0" w:color="auto"/>
            </w:tcBorders>
            <w:hideMark/>
          </w:tcPr>
          <w:p w14:paraId="15B5655F"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Revisó </w:t>
            </w:r>
          </w:p>
        </w:tc>
        <w:tc>
          <w:tcPr>
            <w:tcW w:w="3260" w:type="dxa"/>
            <w:tcBorders>
              <w:top w:val="single" w:sz="4" w:space="0" w:color="auto"/>
              <w:left w:val="single" w:sz="4" w:space="0" w:color="auto"/>
              <w:bottom w:val="single" w:sz="4" w:space="0" w:color="auto"/>
              <w:right w:val="single" w:sz="4" w:space="0" w:color="auto"/>
            </w:tcBorders>
            <w:hideMark/>
          </w:tcPr>
          <w:p w14:paraId="6AFEB9B6" w14:textId="75C0B308" w:rsidR="00FE7B81" w:rsidRDefault="00FE7B81" w:rsidP="003C74A3">
            <w:pPr>
              <w:spacing w:after="160" w:line="0" w:lineRule="atLeast"/>
              <w:jc w:val="both"/>
              <w:rPr>
                <w:rFonts w:ascii="Arial" w:hAnsi="Arial" w:cs="Arial"/>
                <w:color w:val="000000" w:themeColor="text1"/>
                <w:sz w:val="16"/>
                <w:szCs w:val="16"/>
              </w:rPr>
            </w:pPr>
            <w:r w:rsidRPr="007A411A">
              <w:rPr>
                <w:rFonts w:ascii="Arial" w:hAnsi="Arial" w:cs="Arial"/>
                <w:color w:val="000000" w:themeColor="text1"/>
                <w:sz w:val="16"/>
                <w:szCs w:val="16"/>
              </w:rPr>
              <w:t xml:space="preserve">Clara </w:t>
            </w:r>
            <w:r>
              <w:rPr>
                <w:rFonts w:ascii="Arial" w:hAnsi="Arial" w:cs="Arial"/>
                <w:color w:val="000000" w:themeColor="text1"/>
                <w:sz w:val="16"/>
                <w:szCs w:val="16"/>
              </w:rPr>
              <w:t xml:space="preserve">Liliana </w:t>
            </w:r>
            <w:r w:rsidRPr="007A411A">
              <w:rPr>
                <w:rFonts w:ascii="Arial" w:hAnsi="Arial" w:cs="Arial"/>
                <w:color w:val="000000" w:themeColor="text1"/>
                <w:sz w:val="16"/>
                <w:szCs w:val="16"/>
              </w:rPr>
              <w:t>Mejía</w:t>
            </w:r>
            <w:r>
              <w:rPr>
                <w:rFonts w:ascii="Arial" w:hAnsi="Arial" w:cs="Arial"/>
                <w:color w:val="000000" w:themeColor="text1"/>
                <w:sz w:val="16"/>
                <w:szCs w:val="16"/>
              </w:rPr>
              <w:t xml:space="preserve"> O.</w:t>
            </w:r>
            <w:r w:rsidRPr="007A411A">
              <w:rPr>
                <w:rFonts w:ascii="Arial" w:hAnsi="Arial" w:cs="Arial"/>
                <w:color w:val="000000" w:themeColor="text1"/>
                <w:sz w:val="16"/>
                <w:szCs w:val="16"/>
              </w:rPr>
              <w:t xml:space="preserve">  –Gerencia de Contratación</w:t>
            </w:r>
          </w:p>
        </w:tc>
        <w:tc>
          <w:tcPr>
            <w:tcW w:w="2290" w:type="dxa"/>
            <w:tcBorders>
              <w:top w:val="single" w:sz="4" w:space="0" w:color="auto"/>
              <w:left w:val="single" w:sz="4" w:space="0" w:color="auto"/>
              <w:bottom w:val="single" w:sz="4" w:space="0" w:color="auto"/>
              <w:right w:val="single" w:sz="4" w:space="0" w:color="auto"/>
            </w:tcBorders>
          </w:tcPr>
          <w:p w14:paraId="492770E7"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09233C71" w14:textId="396E9815"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6AAE01BD" w14:textId="77777777" w:rsidTr="003C74A3">
        <w:tc>
          <w:tcPr>
            <w:tcW w:w="988" w:type="dxa"/>
            <w:tcBorders>
              <w:top w:val="single" w:sz="4" w:space="0" w:color="auto"/>
              <w:left w:val="single" w:sz="4" w:space="0" w:color="auto"/>
              <w:bottom w:val="single" w:sz="4" w:space="0" w:color="auto"/>
              <w:right w:val="single" w:sz="4" w:space="0" w:color="auto"/>
            </w:tcBorders>
          </w:tcPr>
          <w:p w14:paraId="49E331C1"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2BF895A7" w14:textId="097AF7D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Carlos Alberto Ávila V – Gerente Recursos Físicos</w:t>
            </w:r>
          </w:p>
        </w:tc>
        <w:tc>
          <w:tcPr>
            <w:tcW w:w="2290" w:type="dxa"/>
            <w:tcBorders>
              <w:top w:val="single" w:sz="4" w:space="0" w:color="auto"/>
              <w:left w:val="single" w:sz="4" w:space="0" w:color="auto"/>
              <w:bottom w:val="single" w:sz="4" w:space="0" w:color="auto"/>
              <w:right w:val="single" w:sz="4" w:space="0" w:color="auto"/>
            </w:tcBorders>
          </w:tcPr>
          <w:p w14:paraId="7A91E7A7"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4A70F684" w14:textId="3DCD18CC" w:rsidR="00FE7B81"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12B8B4D3" w14:textId="77777777" w:rsidTr="003C74A3">
        <w:tc>
          <w:tcPr>
            <w:tcW w:w="988" w:type="dxa"/>
            <w:tcBorders>
              <w:top w:val="single" w:sz="4" w:space="0" w:color="auto"/>
              <w:left w:val="single" w:sz="4" w:space="0" w:color="auto"/>
              <w:bottom w:val="single" w:sz="4" w:space="0" w:color="auto"/>
              <w:right w:val="single" w:sz="4" w:space="0" w:color="auto"/>
            </w:tcBorders>
          </w:tcPr>
          <w:p w14:paraId="4E712804"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6190A5A" w14:textId="57EF0EC0" w:rsidR="00FE7B81" w:rsidRDefault="008557F2"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Carlos Alberto Ávila V – Encargado </w:t>
            </w:r>
            <w:r w:rsidR="00FE7B81">
              <w:rPr>
                <w:rFonts w:ascii="Arial" w:hAnsi="Arial" w:cs="Arial"/>
                <w:color w:val="000000" w:themeColor="text1"/>
                <w:sz w:val="16"/>
                <w:szCs w:val="16"/>
              </w:rPr>
              <w:t xml:space="preserve">Gerencia administrativa. </w:t>
            </w:r>
          </w:p>
        </w:tc>
        <w:tc>
          <w:tcPr>
            <w:tcW w:w="2290" w:type="dxa"/>
            <w:tcBorders>
              <w:top w:val="single" w:sz="4" w:space="0" w:color="auto"/>
              <w:left w:val="single" w:sz="4" w:space="0" w:color="auto"/>
              <w:bottom w:val="single" w:sz="4" w:space="0" w:color="auto"/>
              <w:right w:val="single" w:sz="4" w:space="0" w:color="auto"/>
            </w:tcBorders>
          </w:tcPr>
          <w:p w14:paraId="69AF03EC"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7A365DC8" w14:textId="294C6BB6"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516F3B32" w14:textId="77777777" w:rsidTr="003C74A3">
        <w:tc>
          <w:tcPr>
            <w:tcW w:w="988" w:type="dxa"/>
            <w:tcBorders>
              <w:top w:val="single" w:sz="4" w:space="0" w:color="auto"/>
              <w:left w:val="single" w:sz="4" w:space="0" w:color="auto"/>
              <w:bottom w:val="single" w:sz="4" w:space="0" w:color="auto"/>
              <w:right w:val="single" w:sz="4" w:space="0" w:color="auto"/>
            </w:tcBorders>
          </w:tcPr>
          <w:p w14:paraId="52FDBD2C"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B4F1580"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Luz Heidi Quiroga G – Gerencia Financiera</w:t>
            </w:r>
          </w:p>
        </w:tc>
        <w:tc>
          <w:tcPr>
            <w:tcW w:w="2290" w:type="dxa"/>
            <w:tcBorders>
              <w:top w:val="single" w:sz="4" w:space="0" w:color="auto"/>
              <w:left w:val="single" w:sz="4" w:space="0" w:color="auto"/>
              <w:bottom w:val="single" w:sz="4" w:space="0" w:color="auto"/>
              <w:right w:val="single" w:sz="4" w:space="0" w:color="auto"/>
            </w:tcBorders>
          </w:tcPr>
          <w:p w14:paraId="53F8CB81"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0AA40562" w14:textId="25E5F096"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4318AFA2" w14:textId="77777777" w:rsidTr="003C74A3">
        <w:tc>
          <w:tcPr>
            <w:tcW w:w="988" w:type="dxa"/>
            <w:tcBorders>
              <w:top w:val="single" w:sz="4" w:space="0" w:color="auto"/>
              <w:left w:val="single" w:sz="4" w:space="0" w:color="auto"/>
              <w:bottom w:val="single" w:sz="4" w:space="0" w:color="auto"/>
              <w:right w:val="single" w:sz="4" w:space="0" w:color="auto"/>
            </w:tcBorders>
          </w:tcPr>
          <w:p w14:paraId="333EC8A7"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0AA48032"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Lina Marcela Flórez – Gerencia de Contratación </w:t>
            </w:r>
          </w:p>
        </w:tc>
        <w:tc>
          <w:tcPr>
            <w:tcW w:w="2290" w:type="dxa"/>
            <w:tcBorders>
              <w:top w:val="single" w:sz="4" w:space="0" w:color="auto"/>
              <w:left w:val="single" w:sz="4" w:space="0" w:color="auto"/>
              <w:bottom w:val="single" w:sz="4" w:space="0" w:color="auto"/>
              <w:right w:val="single" w:sz="4" w:space="0" w:color="auto"/>
            </w:tcBorders>
          </w:tcPr>
          <w:p w14:paraId="63D6A340"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3C41CB15" w14:textId="0BD42866"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15A26A5E" w14:textId="77777777" w:rsidTr="003C74A3">
        <w:tc>
          <w:tcPr>
            <w:tcW w:w="988" w:type="dxa"/>
            <w:tcBorders>
              <w:top w:val="single" w:sz="4" w:space="0" w:color="auto"/>
              <w:left w:val="single" w:sz="4" w:space="0" w:color="auto"/>
              <w:bottom w:val="single" w:sz="4" w:space="0" w:color="auto"/>
              <w:right w:val="single" w:sz="4" w:space="0" w:color="auto"/>
            </w:tcBorders>
          </w:tcPr>
          <w:p w14:paraId="2516ACE0"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71F2CABD"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 xml:space="preserve">Juan Felipe Acosta P.  - Subdirección de Oportunidades. </w:t>
            </w:r>
          </w:p>
        </w:tc>
        <w:tc>
          <w:tcPr>
            <w:tcW w:w="2290" w:type="dxa"/>
            <w:tcBorders>
              <w:top w:val="single" w:sz="4" w:space="0" w:color="auto"/>
              <w:left w:val="single" w:sz="4" w:space="0" w:color="auto"/>
              <w:bottom w:val="single" w:sz="4" w:space="0" w:color="auto"/>
              <w:right w:val="single" w:sz="4" w:space="0" w:color="auto"/>
            </w:tcBorders>
          </w:tcPr>
          <w:p w14:paraId="0A58ABCD"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06C383C2" w14:textId="369CFD69"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6247FB4C" w14:textId="77777777" w:rsidTr="003C74A3">
        <w:tc>
          <w:tcPr>
            <w:tcW w:w="988" w:type="dxa"/>
            <w:tcBorders>
              <w:top w:val="single" w:sz="4" w:space="0" w:color="auto"/>
              <w:left w:val="single" w:sz="4" w:space="0" w:color="auto"/>
              <w:bottom w:val="single" w:sz="4" w:space="0" w:color="auto"/>
              <w:right w:val="single" w:sz="4" w:space="0" w:color="auto"/>
            </w:tcBorders>
          </w:tcPr>
          <w:p w14:paraId="12D7572B" w14:textId="77777777" w:rsidR="00FE7B81" w:rsidRDefault="00FE7B81" w:rsidP="003C74A3">
            <w:pPr>
              <w:spacing w:after="160" w:line="0" w:lineRule="atLeast"/>
              <w:jc w:val="both"/>
              <w:rPr>
                <w:rFonts w:ascii="Arial" w:hAnsi="Arial" w:cs="Arial"/>
                <w:color w:val="000000" w:themeColor="text1"/>
                <w:sz w:val="16"/>
                <w:szCs w:val="16"/>
              </w:rPr>
            </w:pPr>
          </w:p>
        </w:tc>
        <w:tc>
          <w:tcPr>
            <w:tcW w:w="3260" w:type="dxa"/>
            <w:tcBorders>
              <w:top w:val="single" w:sz="4" w:space="0" w:color="auto"/>
              <w:left w:val="single" w:sz="4" w:space="0" w:color="auto"/>
              <w:bottom w:val="single" w:sz="4" w:space="0" w:color="auto"/>
              <w:right w:val="single" w:sz="4" w:space="0" w:color="auto"/>
            </w:tcBorders>
          </w:tcPr>
          <w:p w14:paraId="6A37B6E1" w14:textId="77777777" w:rsidR="00FE7B81" w:rsidRDefault="00FE7B81" w:rsidP="003C74A3">
            <w:pPr>
              <w:spacing w:after="160" w:line="0" w:lineRule="atLeast"/>
              <w:jc w:val="both"/>
              <w:rPr>
                <w:rFonts w:ascii="Arial" w:hAnsi="Arial" w:cs="Arial"/>
                <w:color w:val="000000" w:themeColor="text1"/>
                <w:sz w:val="16"/>
                <w:szCs w:val="16"/>
              </w:rPr>
            </w:pPr>
            <w:r>
              <w:rPr>
                <w:rFonts w:ascii="Arial" w:hAnsi="Arial" w:cs="Arial"/>
                <w:color w:val="000000" w:themeColor="text1"/>
                <w:sz w:val="16"/>
                <w:szCs w:val="16"/>
              </w:rPr>
              <w:t>Katerine Mosquera V.- Dirección General.</w:t>
            </w:r>
          </w:p>
        </w:tc>
        <w:tc>
          <w:tcPr>
            <w:tcW w:w="2290" w:type="dxa"/>
            <w:tcBorders>
              <w:top w:val="single" w:sz="4" w:space="0" w:color="auto"/>
              <w:left w:val="single" w:sz="4" w:space="0" w:color="auto"/>
              <w:bottom w:val="single" w:sz="4" w:space="0" w:color="auto"/>
              <w:right w:val="single" w:sz="4" w:space="0" w:color="auto"/>
            </w:tcBorders>
          </w:tcPr>
          <w:p w14:paraId="766FC0A8"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383EF4F4" w14:textId="113D758A"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5F5132B7" w14:textId="77777777" w:rsidTr="003C74A3">
        <w:tc>
          <w:tcPr>
            <w:tcW w:w="988" w:type="dxa"/>
            <w:tcBorders>
              <w:top w:val="single" w:sz="4" w:space="0" w:color="auto"/>
              <w:left w:val="single" w:sz="4" w:space="0" w:color="auto"/>
              <w:bottom w:val="single" w:sz="4" w:space="0" w:color="auto"/>
              <w:right w:val="single" w:sz="4" w:space="0" w:color="auto"/>
            </w:tcBorders>
            <w:hideMark/>
          </w:tcPr>
          <w:p w14:paraId="7E807776" w14:textId="77777777" w:rsidR="00FE7B81" w:rsidRDefault="00FE7B81" w:rsidP="003C74A3">
            <w:pPr>
              <w:spacing w:after="160" w:line="0" w:lineRule="atLeast"/>
              <w:jc w:val="both"/>
              <w:rPr>
                <w:rFonts w:ascii="Arial" w:hAnsi="Arial" w:cs="Arial"/>
                <w:color w:val="000000" w:themeColor="text1"/>
              </w:rPr>
            </w:pPr>
            <w:r w:rsidRPr="007A411A">
              <w:rPr>
                <w:rFonts w:ascii="Arial" w:hAnsi="Arial" w:cs="Arial"/>
                <w:color w:val="000000" w:themeColor="text1"/>
                <w:sz w:val="16"/>
                <w:szCs w:val="16"/>
              </w:rPr>
              <w:t xml:space="preserve">Aprobó </w:t>
            </w:r>
          </w:p>
        </w:tc>
        <w:tc>
          <w:tcPr>
            <w:tcW w:w="3260" w:type="dxa"/>
            <w:tcBorders>
              <w:top w:val="single" w:sz="4" w:space="0" w:color="auto"/>
              <w:left w:val="single" w:sz="4" w:space="0" w:color="auto"/>
              <w:bottom w:val="single" w:sz="4" w:space="0" w:color="auto"/>
              <w:right w:val="single" w:sz="4" w:space="0" w:color="auto"/>
            </w:tcBorders>
          </w:tcPr>
          <w:p w14:paraId="2173D671" w14:textId="77777777" w:rsidR="00FE7B81" w:rsidRPr="00EC6504" w:rsidRDefault="00FE7B81" w:rsidP="003C74A3">
            <w:pPr>
              <w:spacing w:after="160" w:line="0" w:lineRule="atLeast"/>
              <w:jc w:val="both"/>
              <w:rPr>
                <w:rFonts w:ascii="Arial" w:hAnsi="Arial" w:cs="Arial"/>
                <w:color w:val="000000" w:themeColor="text1"/>
                <w:sz w:val="16"/>
                <w:szCs w:val="16"/>
              </w:rPr>
            </w:pPr>
            <w:r w:rsidRPr="00EC6504">
              <w:rPr>
                <w:rFonts w:ascii="Arial" w:hAnsi="Arial" w:cs="Arial"/>
                <w:color w:val="000000" w:themeColor="text1"/>
                <w:sz w:val="16"/>
                <w:szCs w:val="16"/>
              </w:rPr>
              <w:t xml:space="preserve">Julián </w:t>
            </w:r>
            <w:r>
              <w:rPr>
                <w:rFonts w:ascii="Arial" w:hAnsi="Arial" w:cs="Arial"/>
                <w:color w:val="000000" w:themeColor="text1"/>
                <w:sz w:val="16"/>
                <w:szCs w:val="16"/>
              </w:rPr>
              <w:t xml:space="preserve">Armando </w:t>
            </w:r>
            <w:r w:rsidRPr="00EC6504">
              <w:rPr>
                <w:rFonts w:ascii="Arial" w:hAnsi="Arial" w:cs="Arial"/>
                <w:color w:val="000000" w:themeColor="text1"/>
                <w:sz w:val="16"/>
                <w:szCs w:val="16"/>
              </w:rPr>
              <w:t xml:space="preserve">Diaz </w:t>
            </w:r>
            <w:r>
              <w:rPr>
                <w:rFonts w:ascii="Arial" w:hAnsi="Arial" w:cs="Arial"/>
                <w:color w:val="000000" w:themeColor="text1"/>
                <w:sz w:val="16"/>
                <w:szCs w:val="16"/>
              </w:rPr>
              <w:t>S.</w:t>
            </w:r>
            <w:r w:rsidRPr="00EC6504">
              <w:rPr>
                <w:rFonts w:ascii="Arial" w:hAnsi="Arial" w:cs="Arial"/>
                <w:color w:val="000000" w:themeColor="text1"/>
                <w:sz w:val="16"/>
                <w:szCs w:val="16"/>
              </w:rPr>
              <w:t xml:space="preserve"> </w:t>
            </w:r>
            <w:r>
              <w:rPr>
                <w:rFonts w:ascii="Arial" w:hAnsi="Arial" w:cs="Arial"/>
                <w:color w:val="000000" w:themeColor="text1"/>
                <w:sz w:val="16"/>
                <w:szCs w:val="16"/>
              </w:rPr>
              <w:t>– Dirección General</w:t>
            </w:r>
          </w:p>
        </w:tc>
        <w:tc>
          <w:tcPr>
            <w:tcW w:w="2290" w:type="dxa"/>
            <w:tcBorders>
              <w:top w:val="single" w:sz="4" w:space="0" w:color="auto"/>
              <w:left w:val="single" w:sz="4" w:space="0" w:color="auto"/>
              <w:bottom w:val="single" w:sz="4" w:space="0" w:color="auto"/>
              <w:right w:val="single" w:sz="4" w:space="0" w:color="auto"/>
            </w:tcBorders>
          </w:tcPr>
          <w:p w14:paraId="73F6682B" w14:textId="77777777" w:rsidR="00FE7B81" w:rsidRDefault="00FE7B81" w:rsidP="003C74A3">
            <w:pPr>
              <w:spacing w:after="160" w:line="0" w:lineRule="atLeast"/>
              <w:jc w:val="both"/>
              <w:rPr>
                <w:rFonts w:ascii="Arial" w:hAnsi="Arial" w:cs="Arial"/>
                <w:color w:val="000000" w:themeColor="text1"/>
              </w:rPr>
            </w:pPr>
          </w:p>
        </w:tc>
        <w:tc>
          <w:tcPr>
            <w:tcW w:w="2290" w:type="dxa"/>
            <w:tcBorders>
              <w:top w:val="single" w:sz="4" w:space="0" w:color="auto"/>
              <w:left w:val="single" w:sz="4" w:space="0" w:color="auto"/>
              <w:bottom w:val="single" w:sz="4" w:space="0" w:color="auto"/>
              <w:right w:val="single" w:sz="4" w:space="0" w:color="auto"/>
            </w:tcBorders>
          </w:tcPr>
          <w:p w14:paraId="4F071F86" w14:textId="0898FDA8" w:rsidR="00FE7B81" w:rsidRPr="007A411A" w:rsidRDefault="009B34A3"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09</w:t>
            </w:r>
            <w:r w:rsidRPr="007A411A">
              <w:rPr>
                <w:rFonts w:ascii="Arial" w:hAnsi="Arial" w:cs="Arial"/>
                <w:color w:val="000000" w:themeColor="text1"/>
                <w:szCs w:val="18"/>
              </w:rPr>
              <w:t>/</w:t>
            </w:r>
            <w:r>
              <w:rPr>
                <w:rFonts w:ascii="Arial" w:hAnsi="Arial" w:cs="Arial"/>
                <w:color w:val="000000" w:themeColor="text1"/>
                <w:szCs w:val="18"/>
              </w:rPr>
              <w:t>01</w:t>
            </w:r>
            <w:r w:rsidRPr="007A411A">
              <w:rPr>
                <w:rFonts w:ascii="Arial" w:hAnsi="Arial" w:cs="Arial"/>
                <w:color w:val="000000" w:themeColor="text1"/>
                <w:szCs w:val="18"/>
              </w:rPr>
              <w:t>/202</w:t>
            </w:r>
            <w:r>
              <w:rPr>
                <w:rFonts w:ascii="Arial" w:hAnsi="Arial" w:cs="Arial"/>
                <w:color w:val="000000" w:themeColor="text1"/>
                <w:szCs w:val="18"/>
              </w:rPr>
              <w:t>6</w:t>
            </w:r>
          </w:p>
        </w:tc>
      </w:tr>
      <w:tr w:rsidR="00FE7B81" w14:paraId="0DC53D8E" w14:textId="77777777" w:rsidTr="003C74A3">
        <w:tc>
          <w:tcPr>
            <w:tcW w:w="8828" w:type="dxa"/>
            <w:gridSpan w:val="4"/>
            <w:tcBorders>
              <w:top w:val="single" w:sz="4" w:space="0" w:color="auto"/>
              <w:left w:val="single" w:sz="4" w:space="0" w:color="auto"/>
              <w:bottom w:val="single" w:sz="4" w:space="0" w:color="auto"/>
              <w:right w:val="single" w:sz="4" w:space="0" w:color="auto"/>
            </w:tcBorders>
            <w:hideMark/>
          </w:tcPr>
          <w:p w14:paraId="49138AEB" w14:textId="77777777" w:rsidR="00FE7B81" w:rsidRDefault="00FE7B81" w:rsidP="003C74A3">
            <w:pPr>
              <w:spacing w:after="160" w:line="0" w:lineRule="atLeast"/>
              <w:jc w:val="both"/>
              <w:rPr>
                <w:rFonts w:ascii="Arial" w:hAnsi="Arial" w:cs="Arial"/>
                <w:color w:val="000000" w:themeColor="text1"/>
                <w:szCs w:val="18"/>
              </w:rPr>
            </w:pPr>
            <w:r>
              <w:rPr>
                <w:rFonts w:ascii="Arial" w:hAnsi="Arial" w:cs="Arial"/>
                <w:color w:val="000000" w:themeColor="text1"/>
                <w:szCs w:val="18"/>
              </w:rPr>
              <w:t xml:space="preserve">Los arriba firmantes declaramos que hemos revisado el presente documento y lo encontramos ajustado a las normas y disposiciones legales vigentes </w:t>
            </w:r>
            <w:proofErr w:type="gramStart"/>
            <w:r>
              <w:rPr>
                <w:rFonts w:ascii="Arial" w:hAnsi="Arial" w:cs="Arial"/>
                <w:color w:val="000000" w:themeColor="text1"/>
                <w:szCs w:val="18"/>
              </w:rPr>
              <w:t>y</w:t>
            </w:r>
            <w:proofErr w:type="gramEnd"/>
            <w:r>
              <w:rPr>
                <w:rFonts w:ascii="Arial" w:hAnsi="Arial" w:cs="Arial"/>
                <w:color w:val="000000" w:themeColor="text1"/>
                <w:szCs w:val="18"/>
              </w:rPr>
              <w:t xml:space="preserve"> por lo tanto, bajo nuestra responsabilidad, lo presentamos para la firma de los competentes contractuales de las partes. </w:t>
            </w:r>
          </w:p>
        </w:tc>
      </w:tr>
    </w:tbl>
    <w:p w14:paraId="691E4A13" w14:textId="77777777" w:rsidR="00FE7B81" w:rsidRPr="007F119C" w:rsidRDefault="00FE7B81" w:rsidP="006202C7">
      <w:pPr>
        <w:spacing w:line="480" w:lineRule="auto"/>
        <w:rPr>
          <w:rFonts w:ascii="Times New Roman" w:hAnsi="Times New Roman"/>
          <w:sz w:val="20"/>
          <w:szCs w:val="20"/>
        </w:rPr>
      </w:pPr>
    </w:p>
    <w:sectPr w:rsidR="00FE7B81" w:rsidRPr="007F119C" w:rsidSect="00A279D6">
      <w:headerReference w:type="default" r:id="rId14"/>
      <w:pgSz w:w="12242" w:h="18722" w:code="127"/>
      <w:pgMar w:top="1134" w:right="567" w:bottom="1134" w:left="1134" w:header="426"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rlos A. Huérfano F." w:date="2026-01-07T23:23:00Z" w:initials="U">
    <w:p w14:paraId="2E4B4D0C" w14:textId="1665BE40" w:rsidR="00C53E11" w:rsidRDefault="00C53E11">
      <w:pPr>
        <w:pStyle w:val="Textocomentario"/>
      </w:pPr>
      <w:r>
        <w:rPr>
          <w:rStyle w:val="Refdecomentario"/>
        </w:rPr>
        <w:annotationRef/>
      </w:r>
      <w:r w:rsidR="006D2E1E">
        <w:t>PENDIENTE ME D</w:t>
      </w:r>
      <w:r w:rsidR="00A950A4">
        <w:t>E</w:t>
      </w:r>
      <w:r w:rsidR="00EE0F6D">
        <w:t xml:space="preserve"> </w:t>
      </w:r>
      <w:r w:rsidR="006D2E1E">
        <w:t>RESPUESTA</w:t>
      </w:r>
      <w:r w:rsidR="00EE0F6D">
        <w:t xml:space="preserve"> SDA</w:t>
      </w:r>
    </w:p>
  </w:comment>
  <w:comment w:id="1" w:author="Carlos A. Huérfano F. [2]" w:date="2026-01-08T16:49:00Z" w:initials="U">
    <w:p w14:paraId="4E6BC0C1" w14:textId="69B61397" w:rsidR="006D2E1E" w:rsidRDefault="006D2E1E">
      <w:pPr>
        <w:pStyle w:val="Textocomentario"/>
      </w:pPr>
      <w:r>
        <w:rPr>
          <w:rStyle w:val="Refdecomentario"/>
        </w:rPr>
        <w:annotationRef/>
      </w:r>
      <w:r>
        <w:t xml:space="preserve">EL DR. CARLOS AVILA VA A SOLICITAR LA INFORMACIÓN. </w:t>
      </w:r>
    </w:p>
  </w:comment>
  <w:comment w:id="2" w:author="Carlos A. Huérfano F." w:date="2026-01-07T23:34:00Z" w:initials="U">
    <w:p w14:paraId="6ADD2B40" w14:textId="0B972680" w:rsidR="006202C7" w:rsidRDefault="006202C7">
      <w:pPr>
        <w:pStyle w:val="Textocomentario"/>
      </w:pPr>
      <w:r>
        <w:rPr>
          <w:rStyle w:val="Refdecomentario"/>
        </w:rPr>
        <w:annotationRef/>
      </w:r>
      <w:r w:rsidR="006D2E1E">
        <w:t>PENDIENTE ME DE RESPUESTA</w:t>
      </w:r>
      <w:r w:rsidR="00EE0F6D">
        <w:t xml:space="preserve"> SDA</w:t>
      </w:r>
      <w:r w:rsidR="006D2E1E">
        <w:t xml:space="preserve"> </w:t>
      </w:r>
    </w:p>
    <w:p w14:paraId="36A5A573" w14:textId="1988C828" w:rsidR="00D34FB5" w:rsidRDefault="00D34FB5">
      <w:pPr>
        <w:pStyle w:val="Textocomentario"/>
      </w:pPr>
    </w:p>
  </w:comment>
  <w:comment w:id="3" w:author="Carlos A. Huérfano F." w:date="2026-01-07T23:33:00Z" w:initials="U">
    <w:p w14:paraId="7736CAD4" w14:textId="5C29E597" w:rsidR="006202C7" w:rsidRDefault="006202C7">
      <w:pPr>
        <w:pStyle w:val="Textocomentario"/>
      </w:pPr>
      <w:r>
        <w:rPr>
          <w:rStyle w:val="Refdecomentario"/>
        </w:rPr>
        <w:annotationRef/>
      </w:r>
      <w:r w:rsidR="008C66B2" w:rsidRPr="008C66B2">
        <w:rPr>
          <w:highlight w:val="yellow"/>
        </w:rPr>
        <w:t xml:space="preserve"> GERENCIA ADMINISTRATIVA – VIGILANCIA.</w:t>
      </w:r>
      <w:r w:rsidR="008C66B2">
        <w:t xml:space="preserve"> </w:t>
      </w:r>
    </w:p>
  </w:comment>
  <w:comment w:id="4" w:author="Carlos Alberto Avila Velandia" w:date="2026-01-08T15:16:00Z" w:initials="CAAV">
    <w:p w14:paraId="510213D2" w14:textId="77777777" w:rsidR="00786489" w:rsidRDefault="00786489" w:rsidP="00786489">
      <w:pPr>
        <w:pStyle w:val="Textocomentario"/>
      </w:pPr>
      <w:r>
        <w:rPr>
          <w:rStyle w:val="Refdecomentario"/>
        </w:rPr>
        <w:annotationRef/>
      </w:r>
      <w:r>
        <w:rPr>
          <w:lang w:val="es-ES"/>
        </w:rPr>
        <w:t>La vigilancia se cubrira hasta la fecha de entrega lo mismo que los servicios publicos</w:t>
      </w:r>
    </w:p>
  </w:comment>
  <w:comment w:id="5" w:author="Carlos A. Huérfano F." w:date="2026-01-07T22:47:00Z" w:initials="U">
    <w:p w14:paraId="40A25BC9" w14:textId="6DEF6F23" w:rsidR="006D2E1E" w:rsidRDefault="00C53E11" w:rsidP="006D2E1E">
      <w:pPr>
        <w:pStyle w:val="Textocomentario"/>
      </w:pPr>
      <w:r>
        <w:rPr>
          <w:rStyle w:val="Refdecomentario"/>
        </w:rPr>
        <w:annotationRef/>
      </w:r>
      <w:r w:rsidR="00E22971" w:rsidRPr="00E22971">
        <w:rPr>
          <w:highlight w:val="yellow"/>
        </w:rPr>
        <w:t xml:space="preserve">GERENCIA RECURSOS FISICOS. </w:t>
      </w:r>
    </w:p>
    <w:p w14:paraId="0147291F" w14:textId="615DA649" w:rsidR="00C53E11" w:rsidRDefault="00C53E11" w:rsidP="00C53E11">
      <w:pPr>
        <w:pStyle w:val="Textocomentario"/>
      </w:pPr>
    </w:p>
    <w:p w14:paraId="05A4C07F" w14:textId="2CC0B824" w:rsidR="00CC23AB" w:rsidRDefault="00CC23AB" w:rsidP="00C53E11">
      <w:pPr>
        <w:pStyle w:val="Textocomentario"/>
      </w:pPr>
      <w:r>
        <w:t xml:space="preserve">- Sugiero anexar fotos de las máquinas. </w:t>
      </w:r>
    </w:p>
  </w:comment>
  <w:comment w:id="6" w:author="Carlos A. Huérfano F." w:date="2026-01-07T23:35:00Z" w:initials="U">
    <w:p w14:paraId="593014A9" w14:textId="6DEC6D17" w:rsidR="006202C7" w:rsidRDefault="006202C7">
      <w:pPr>
        <w:pStyle w:val="Textocomentario"/>
      </w:pPr>
      <w:r>
        <w:rPr>
          <w:rStyle w:val="Refdecomentario"/>
        </w:rPr>
        <w:annotationRef/>
      </w:r>
      <w:r w:rsidR="00FE7B81" w:rsidRPr="00FE7B81">
        <w:rPr>
          <w:b/>
          <w:bCs/>
          <w:highlight w:val="yellow"/>
        </w:rPr>
        <w:t>TODOS.</w:t>
      </w:r>
      <w:r w:rsidR="00FE7B81">
        <w:t xml:space="preserve"> </w:t>
      </w:r>
      <w:r>
        <w:t>¿Se sigue manejando este formato?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4B4D0C" w15:done="0"/>
  <w15:commentEx w15:paraId="4E6BC0C1" w15:done="0"/>
  <w15:commentEx w15:paraId="36A5A573" w15:done="0"/>
  <w15:commentEx w15:paraId="7736CAD4" w15:done="0"/>
  <w15:commentEx w15:paraId="510213D2" w15:paraIdParent="7736CAD4" w15:done="0"/>
  <w15:commentEx w15:paraId="05A4C07F" w15:done="0"/>
  <w15:commentEx w15:paraId="593014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09696A" w16cex:dateUtc="2026-01-08T04:23:00Z"/>
  <w16cex:commentExtensible w16cex:durableId="2D0A5E82" w16cex:dateUtc="2026-01-08T21:49:00Z"/>
  <w16cex:commentExtensible w16cex:durableId="2D096BE5" w16cex:dateUtc="2026-01-08T04:33:00Z"/>
  <w16cex:commentExtensible w16cex:durableId="09C3FA7C" w16cex:dateUtc="2026-01-08T20:16:00Z"/>
  <w16cex:commentExtensible w16cex:durableId="2D0968E0" w16cex:dateUtc="2026-01-08T03:47:00Z"/>
  <w16cex:commentExtensible w16cex:durableId="2D096C30" w16cex:dateUtc="2026-01-08T0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4B4D0C" w16cid:durableId="2D09696A"/>
  <w16cid:commentId w16cid:paraId="4E6BC0C1" w16cid:durableId="2D0A5E82"/>
  <w16cid:commentId w16cid:paraId="36A5A573" w16cid:durableId="2D0A169E"/>
  <w16cid:commentId w16cid:paraId="7736CAD4" w16cid:durableId="2D096BE5"/>
  <w16cid:commentId w16cid:paraId="510213D2" w16cid:durableId="09C3FA7C"/>
  <w16cid:commentId w16cid:paraId="05A4C07F" w16cid:durableId="2D0968E0"/>
  <w16cid:commentId w16cid:paraId="593014A9" w16cid:durableId="2D096C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21D8E" w14:textId="77777777" w:rsidR="00DF7F08" w:rsidRDefault="00DF7F08">
      <w:r>
        <w:separator/>
      </w:r>
    </w:p>
  </w:endnote>
  <w:endnote w:type="continuationSeparator" w:id="0">
    <w:p w14:paraId="6ECE7547" w14:textId="77777777" w:rsidR="00DF7F08" w:rsidRDefault="00DF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Condensed">
    <w:altName w:val="Arial"/>
    <w:charset w:val="00"/>
    <w:family w:val="swiss"/>
    <w:pitch w:val="variable"/>
    <w:sig w:usb0="A00002AF" w:usb1="40002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8DF6" w14:textId="77777777" w:rsidR="00DF7F08" w:rsidRDefault="00DF7F08">
      <w:r>
        <w:separator/>
      </w:r>
    </w:p>
  </w:footnote>
  <w:footnote w:type="continuationSeparator" w:id="0">
    <w:p w14:paraId="7F731619" w14:textId="77777777" w:rsidR="00DF7F08" w:rsidRDefault="00DF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341"/>
      <w:gridCol w:w="1417"/>
      <w:gridCol w:w="3885"/>
      <w:gridCol w:w="1980"/>
      <w:gridCol w:w="1764"/>
    </w:tblGrid>
    <w:tr w:rsidR="00A17EF5" w:rsidRPr="00FA0F1F" w14:paraId="1FDA05FE" w14:textId="77777777" w:rsidTr="00FA0F1F">
      <w:trPr>
        <w:cantSplit/>
        <w:trHeight w:val="329"/>
        <w:jc w:val="center"/>
      </w:trPr>
      <w:tc>
        <w:tcPr>
          <w:tcW w:w="1341" w:type="dxa"/>
          <w:vMerge w:val="restart"/>
          <w:vAlign w:val="center"/>
        </w:tcPr>
        <w:p w14:paraId="094CF4FA" w14:textId="77777777" w:rsidR="00A17EF5" w:rsidRPr="00FA0F1F" w:rsidRDefault="00A17EF5" w:rsidP="00FA0F1F">
          <w:pPr>
            <w:jc w:val="center"/>
            <w:rPr>
              <w:rFonts w:ascii="Times New Roman" w:hAnsi="Times New Roman"/>
              <w:b/>
              <w:sz w:val="20"/>
              <w:szCs w:val="20"/>
            </w:rPr>
          </w:pPr>
          <w:r w:rsidRPr="00FA0F1F">
            <w:rPr>
              <w:rFonts w:ascii="Times New Roman" w:hAnsi="Times New Roman"/>
              <w:b/>
              <w:noProof/>
              <w:sz w:val="20"/>
              <w:szCs w:val="20"/>
              <w:lang w:eastAsia="es-CO"/>
            </w:rPr>
            <w:drawing>
              <wp:anchor distT="0" distB="0" distL="114300" distR="114300" simplePos="0" relativeHeight="251658240" behindDoc="1" locked="0" layoutInCell="1" allowOverlap="1" wp14:anchorId="25E8854F" wp14:editId="3180B6B1">
                <wp:simplePos x="0" y="0"/>
                <wp:positionH relativeFrom="column">
                  <wp:posOffset>-6350</wp:posOffset>
                </wp:positionH>
                <wp:positionV relativeFrom="paragraph">
                  <wp:posOffset>-15875</wp:posOffset>
                </wp:positionV>
                <wp:extent cx="767715" cy="86233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formatos_idipron-01 (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7715" cy="862330"/>
                        </a:xfrm>
                        <a:prstGeom prst="rect">
                          <a:avLst/>
                        </a:prstGeom>
                      </pic:spPr>
                    </pic:pic>
                  </a:graphicData>
                </a:graphic>
                <wp14:sizeRelH relativeFrom="margin">
                  <wp14:pctWidth>0</wp14:pctWidth>
                </wp14:sizeRelH>
                <wp14:sizeRelV relativeFrom="margin">
                  <wp14:pctHeight>0</wp14:pctHeight>
                </wp14:sizeRelV>
              </wp:anchor>
            </w:drawing>
          </w:r>
        </w:p>
      </w:tc>
      <w:tc>
        <w:tcPr>
          <w:tcW w:w="1417" w:type="dxa"/>
          <w:vMerge w:val="restart"/>
          <w:vAlign w:val="center"/>
        </w:tcPr>
        <w:p w14:paraId="15CA060E" w14:textId="44314328" w:rsidR="00A17EF5" w:rsidRPr="00FA0F1F" w:rsidRDefault="00A17EF5" w:rsidP="00FA0F1F">
          <w:pPr>
            <w:pStyle w:val="Encabezado0"/>
            <w:tabs>
              <w:tab w:val="left" w:pos="497"/>
              <w:tab w:val="left" w:pos="1490"/>
            </w:tabs>
            <w:jc w:val="center"/>
            <w:rPr>
              <w:rFonts w:ascii="Times New Roman" w:hAnsi="Times New Roman"/>
              <w:b/>
              <w:sz w:val="20"/>
              <w:szCs w:val="20"/>
            </w:rPr>
          </w:pPr>
          <w:r w:rsidRPr="00FA0F1F">
            <w:rPr>
              <w:rFonts w:ascii="Times New Roman" w:hAnsi="Times New Roman"/>
              <w:b/>
              <w:sz w:val="20"/>
              <w:szCs w:val="20"/>
            </w:rPr>
            <w:t>PROCESO</w:t>
          </w:r>
        </w:p>
      </w:tc>
      <w:tc>
        <w:tcPr>
          <w:tcW w:w="3885" w:type="dxa"/>
          <w:vMerge w:val="restart"/>
          <w:vAlign w:val="center"/>
        </w:tcPr>
        <w:p w14:paraId="5F21C91C" w14:textId="280259A4" w:rsidR="00A17EF5" w:rsidRPr="00FA0F1F" w:rsidRDefault="00FA0F1F" w:rsidP="00FA0F1F">
          <w:pPr>
            <w:pStyle w:val="Encabezado0"/>
            <w:tabs>
              <w:tab w:val="left" w:pos="497"/>
              <w:tab w:val="left" w:pos="1490"/>
            </w:tabs>
            <w:jc w:val="center"/>
            <w:rPr>
              <w:rFonts w:ascii="Times New Roman" w:hAnsi="Times New Roman"/>
              <w:b/>
              <w:sz w:val="20"/>
              <w:szCs w:val="20"/>
            </w:rPr>
          </w:pPr>
          <w:r>
            <w:rPr>
              <w:rFonts w:ascii="Times New Roman" w:hAnsi="Times New Roman"/>
              <w:b/>
              <w:sz w:val="20"/>
              <w:szCs w:val="20"/>
            </w:rPr>
            <w:t>GESTIÓ</w:t>
          </w:r>
          <w:r w:rsidR="00A17EF5" w:rsidRPr="00FA0F1F">
            <w:rPr>
              <w:rFonts w:ascii="Times New Roman" w:hAnsi="Times New Roman"/>
              <w:b/>
              <w:sz w:val="20"/>
              <w:szCs w:val="20"/>
            </w:rPr>
            <w:t>N DOCUMENTAL</w:t>
          </w:r>
        </w:p>
      </w:tc>
      <w:tc>
        <w:tcPr>
          <w:tcW w:w="1980" w:type="dxa"/>
          <w:vAlign w:val="center"/>
        </w:tcPr>
        <w:p w14:paraId="2E2D295E" w14:textId="77777777" w:rsidR="00A17EF5" w:rsidRPr="00FA0F1F" w:rsidRDefault="00A17EF5" w:rsidP="00FA0F1F">
          <w:pPr>
            <w:pStyle w:val="Encabezado0"/>
            <w:jc w:val="center"/>
            <w:rPr>
              <w:rFonts w:ascii="Times New Roman" w:hAnsi="Times New Roman"/>
              <w:b/>
              <w:sz w:val="20"/>
              <w:szCs w:val="20"/>
            </w:rPr>
          </w:pPr>
          <w:r w:rsidRPr="00FA0F1F">
            <w:rPr>
              <w:rFonts w:ascii="Times New Roman" w:hAnsi="Times New Roman"/>
              <w:b/>
              <w:sz w:val="20"/>
              <w:szCs w:val="20"/>
            </w:rPr>
            <w:t>CÓDIGO</w:t>
          </w:r>
        </w:p>
      </w:tc>
      <w:tc>
        <w:tcPr>
          <w:tcW w:w="1764" w:type="dxa"/>
          <w:tcBorders>
            <w:bottom w:val="single" w:sz="4" w:space="0" w:color="auto"/>
          </w:tcBorders>
          <w:vAlign w:val="center"/>
        </w:tcPr>
        <w:p w14:paraId="1598BEBD" w14:textId="77777777" w:rsidR="00A17EF5" w:rsidRPr="00FA0F1F" w:rsidRDefault="00A17EF5" w:rsidP="00FA0F1F">
          <w:pPr>
            <w:pStyle w:val="Encabezado0"/>
            <w:jc w:val="center"/>
            <w:rPr>
              <w:rFonts w:ascii="Times New Roman" w:hAnsi="Times New Roman"/>
              <w:b/>
              <w:sz w:val="20"/>
              <w:szCs w:val="20"/>
            </w:rPr>
          </w:pPr>
          <w:r w:rsidRPr="00FA0F1F">
            <w:rPr>
              <w:rFonts w:ascii="Times New Roman" w:hAnsi="Times New Roman"/>
              <w:b/>
              <w:sz w:val="20"/>
              <w:szCs w:val="20"/>
            </w:rPr>
            <w:t>A-GDO-FT-004</w:t>
          </w:r>
        </w:p>
      </w:tc>
    </w:tr>
    <w:tr w:rsidR="00A17EF5" w:rsidRPr="00FA0F1F" w14:paraId="37841B00" w14:textId="77777777" w:rsidTr="00FA0F1F">
      <w:trPr>
        <w:cantSplit/>
        <w:trHeight w:val="384"/>
        <w:jc w:val="center"/>
      </w:trPr>
      <w:tc>
        <w:tcPr>
          <w:tcW w:w="1341" w:type="dxa"/>
          <w:vMerge/>
          <w:vAlign w:val="center"/>
        </w:tcPr>
        <w:p w14:paraId="0A24B6FF" w14:textId="77777777" w:rsidR="00A17EF5" w:rsidRPr="00FA0F1F" w:rsidRDefault="00A17EF5" w:rsidP="00FA0F1F">
          <w:pPr>
            <w:jc w:val="center"/>
            <w:rPr>
              <w:rFonts w:ascii="Times New Roman" w:hAnsi="Times New Roman"/>
              <w:sz w:val="20"/>
              <w:szCs w:val="20"/>
            </w:rPr>
          </w:pPr>
        </w:p>
      </w:tc>
      <w:tc>
        <w:tcPr>
          <w:tcW w:w="1417" w:type="dxa"/>
          <w:vMerge/>
          <w:vAlign w:val="center"/>
        </w:tcPr>
        <w:p w14:paraId="3D8D0052" w14:textId="77777777" w:rsidR="00A17EF5" w:rsidRPr="00FA0F1F" w:rsidRDefault="00A17EF5" w:rsidP="00FA0F1F">
          <w:pPr>
            <w:pStyle w:val="Encabezado0"/>
            <w:tabs>
              <w:tab w:val="left" w:pos="497"/>
              <w:tab w:val="left" w:pos="1490"/>
            </w:tabs>
            <w:jc w:val="center"/>
            <w:rPr>
              <w:rFonts w:ascii="Times New Roman" w:hAnsi="Times New Roman"/>
              <w:b/>
              <w:sz w:val="20"/>
              <w:szCs w:val="20"/>
            </w:rPr>
          </w:pPr>
        </w:p>
      </w:tc>
      <w:tc>
        <w:tcPr>
          <w:tcW w:w="3885" w:type="dxa"/>
          <w:vMerge/>
          <w:vAlign w:val="center"/>
        </w:tcPr>
        <w:p w14:paraId="65521FA8" w14:textId="77777777" w:rsidR="00A17EF5" w:rsidRPr="00FA0F1F" w:rsidRDefault="00A17EF5" w:rsidP="00FA0F1F">
          <w:pPr>
            <w:pStyle w:val="Encabezado0"/>
            <w:tabs>
              <w:tab w:val="left" w:pos="497"/>
              <w:tab w:val="left" w:pos="1490"/>
            </w:tabs>
            <w:jc w:val="center"/>
            <w:rPr>
              <w:rFonts w:ascii="Times New Roman" w:hAnsi="Times New Roman"/>
              <w:b/>
              <w:sz w:val="20"/>
              <w:szCs w:val="20"/>
            </w:rPr>
          </w:pPr>
        </w:p>
      </w:tc>
      <w:tc>
        <w:tcPr>
          <w:tcW w:w="1980" w:type="dxa"/>
          <w:vAlign w:val="center"/>
        </w:tcPr>
        <w:p w14:paraId="1A955004" w14:textId="77777777" w:rsidR="00A17EF5" w:rsidRPr="00FA0F1F" w:rsidRDefault="00A17EF5" w:rsidP="00FA0F1F">
          <w:pPr>
            <w:pStyle w:val="Encabezado0"/>
            <w:jc w:val="center"/>
            <w:rPr>
              <w:rFonts w:ascii="Times New Roman" w:hAnsi="Times New Roman"/>
              <w:b/>
              <w:snapToGrid w:val="0"/>
              <w:sz w:val="20"/>
              <w:szCs w:val="20"/>
            </w:rPr>
          </w:pPr>
          <w:r w:rsidRPr="00FA0F1F">
            <w:rPr>
              <w:rFonts w:ascii="Times New Roman" w:hAnsi="Times New Roman"/>
              <w:b/>
              <w:sz w:val="20"/>
              <w:szCs w:val="20"/>
            </w:rPr>
            <w:t>VERSIÓN</w:t>
          </w:r>
        </w:p>
      </w:tc>
      <w:tc>
        <w:tcPr>
          <w:tcW w:w="1764" w:type="dxa"/>
          <w:vAlign w:val="center"/>
        </w:tcPr>
        <w:p w14:paraId="6D2B7714" w14:textId="0FB34C7D" w:rsidR="00A17EF5" w:rsidRPr="00FA0F1F" w:rsidRDefault="00BE3A81" w:rsidP="00FA0F1F">
          <w:pPr>
            <w:pStyle w:val="Encabezado0"/>
            <w:jc w:val="center"/>
            <w:rPr>
              <w:rFonts w:ascii="Times New Roman" w:hAnsi="Times New Roman"/>
              <w:b/>
              <w:snapToGrid w:val="0"/>
              <w:sz w:val="20"/>
              <w:szCs w:val="20"/>
            </w:rPr>
          </w:pPr>
          <w:r>
            <w:rPr>
              <w:rFonts w:ascii="Times New Roman" w:hAnsi="Times New Roman"/>
              <w:b/>
              <w:snapToGrid w:val="0"/>
              <w:sz w:val="20"/>
              <w:szCs w:val="20"/>
            </w:rPr>
            <w:t>05</w:t>
          </w:r>
        </w:p>
      </w:tc>
    </w:tr>
    <w:tr w:rsidR="00B667FB" w:rsidRPr="00FA0F1F" w14:paraId="61F13FFF" w14:textId="77777777" w:rsidTr="00FA0F1F">
      <w:trPr>
        <w:cantSplit/>
        <w:trHeight w:val="331"/>
        <w:jc w:val="center"/>
      </w:trPr>
      <w:tc>
        <w:tcPr>
          <w:tcW w:w="1341" w:type="dxa"/>
          <w:vMerge/>
          <w:vAlign w:val="center"/>
        </w:tcPr>
        <w:p w14:paraId="620C95A8" w14:textId="77777777" w:rsidR="00B667FB" w:rsidRPr="00FA0F1F" w:rsidRDefault="00B667FB" w:rsidP="00FA0F1F">
          <w:pPr>
            <w:jc w:val="center"/>
            <w:rPr>
              <w:rFonts w:ascii="Times New Roman" w:hAnsi="Times New Roman"/>
              <w:sz w:val="20"/>
              <w:szCs w:val="20"/>
            </w:rPr>
          </w:pPr>
        </w:p>
      </w:tc>
      <w:tc>
        <w:tcPr>
          <w:tcW w:w="1417" w:type="dxa"/>
          <w:vMerge w:val="restart"/>
          <w:vAlign w:val="center"/>
        </w:tcPr>
        <w:p w14:paraId="17D632E3" w14:textId="7D35B90C" w:rsidR="00B667FB" w:rsidRPr="00FA0F1F" w:rsidRDefault="00B667FB" w:rsidP="00FA0F1F">
          <w:pPr>
            <w:pStyle w:val="Encabezado0"/>
            <w:tabs>
              <w:tab w:val="left" w:pos="497"/>
              <w:tab w:val="left" w:pos="1490"/>
            </w:tabs>
            <w:jc w:val="center"/>
            <w:rPr>
              <w:rFonts w:ascii="Times New Roman" w:hAnsi="Times New Roman"/>
              <w:b/>
              <w:sz w:val="20"/>
              <w:szCs w:val="20"/>
            </w:rPr>
          </w:pPr>
          <w:r w:rsidRPr="00FA0F1F">
            <w:rPr>
              <w:rFonts w:ascii="Times New Roman" w:hAnsi="Times New Roman"/>
              <w:b/>
              <w:sz w:val="20"/>
              <w:szCs w:val="20"/>
            </w:rPr>
            <w:t>FORMATO</w:t>
          </w:r>
        </w:p>
      </w:tc>
      <w:tc>
        <w:tcPr>
          <w:tcW w:w="3885" w:type="dxa"/>
          <w:vMerge w:val="restart"/>
          <w:vAlign w:val="center"/>
        </w:tcPr>
        <w:p w14:paraId="0F6AF4AD" w14:textId="77777777" w:rsidR="00B667FB" w:rsidRPr="00FA0F1F" w:rsidRDefault="00B667FB" w:rsidP="00FA0F1F">
          <w:pPr>
            <w:pStyle w:val="Encabezado0"/>
            <w:tabs>
              <w:tab w:val="left" w:pos="497"/>
              <w:tab w:val="left" w:pos="1490"/>
            </w:tabs>
            <w:jc w:val="center"/>
            <w:rPr>
              <w:rFonts w:ascii="Times New Roman" w:hAnsi="Times New Roman"/>
              <w:b/>
              <w:sz w:val="20"/>
              <w:szCs w:val="20"/>
            </w:rPr>
          </w:pPr>
          <w:r w:rsidRPr="00FA0F1F">
            <w:rPr>
              <w:rFonts w:ascii="Times New Roman" w:hAnsi="Times New Roman"/>
              <w:b/>
              <w:sz w:val="20"/>
              <w:szCs w:val="20"/>
            </w:rPr>
            <w:t>ACTA</w:t>
          </w:r>
        </w:p>
      </w:tc>
      <w:tc>
        <w:tcPr>
          <w:tcW w:w="1980" w:type="dxa"/>
          <w:vAlign w:val="center"/>
        </w:tcPr>
        <w:p w14:paraId="15394BE5" w14:textId="77777777" w:rsidR="00B667FB" w:rsidRPr="00FA0F1F" w:rsidRDefault="00B667FB" w:rsidP="00FA0F1F">
          <w:pPr>
            <w:pStyle w:val="Encabezado0"/>
            <w:jc w:val="center"/>
            <w:rPr>
              <w:rFonts w:ascii="Times New Roman" w:hAnsi="Times New Roman"/>
              <w:b/>
              <w:sz w:val="20"/>
              <w:szCs w:val="20"/>
            </w:rPr>
          </w:pPr>
          <w:r w:rsidRPr="00FA0F1F">
            <w:rPr>
              <w:rFonts w:ascii="Times New Roman" w:hAnsi="Times New Roman"/>
              <w:b/>
              <w:snapToGrid w:val="0"/>
              <w:sz w:val="20"/>
              <w:szCs w:val="20"/>
            </w:rPr>
            <w:t>PÁGINA</w:t>
          </w:r>
        </w:p>
      </w:tc>
      <w:tc>
        <w:tcPr>
          <w:tcW w:w="1764" w:type="dxa"/>
          <w:vAlign w:val="center"/>
        </w:tcPr>
        <w:p w14:paraId="522148C3" w14:textId="77777777" w:rsidR="00B667FB" w:rsidRPr="00FA0F1F" w:rsidRDefault="000072D0" w:rsidP="00FA0F1F">
          <w:pPr>
            <w:pStyle w:val="Encabezado0"/>
            <w:jc w:val="center"/>
            <w:rPr>
              <w:rFonts w:ascii="Times New Roman" w:hAnsi="Times New Roman"/>
              <w:b/>
              <w:sz w:val="20"/>
              <w:szCs w:val="20"/>
            </w:rPr>
          </w:pPr>
          <w:r w:rsidRPr="00FA0F1F">
            <w:rPr>
              <w:rStyle w:val="Nmerodepgina"/>
              <w:rFonts w:ascii="Times New Roman" w:hAnsi="Times New Roman"/>
              <w:b/>
              <w:sz w:val="20"/>
              <w:lang w:eastAsia="es-ES"/>
            </w:rPr>
            <w:fldChar w:fldCharType="begin"/>
          </w:r>
          <w:r w:rsidR="00073CB6" w:rsidRPr="00FA0F1F">
            <w:rPr>
              <w:rStyle w:val="Nmerodepgina"/>
              <w:rFonts w:ascii="Times New Roman" w:hAnsi="Times New Roman"/>
              <w:b/>
              <w:sz w:val="20"/>
              <w:lang w:eastAsia="es-ES"/>
            </w:rPr>
            <w:instrText xml:space="preserve"> PAGE </w:instrText>
          </w:r>
          <w:r w:rsidRPr="00FA0F1F">
            <w:rPr>
              <w:rStyle w:val="Nmerodepgina"/>
              <w:rFonts w:ascii="Times New Roman" w:hAnsi="Times New Roman"/>
              <w:b/>
              <w:sz w:val="20"/>
              <w:lang w:eastAsia="es-ES"/>
            </w:rPr>
            <w:fldChar w:fldCharType="separate"/>
          </w:r>
          <w:r w:rsidR="005276A1">
            <w:rPr>
              <w:rStyle w:val="Nmerodepgina"/>
              <w:rFonts w:ascii="Times New Roman" w:hAnsi="Times New Roman"/>
              <w:b/>
              <w:noProof/>
              <w:sz w:val="20"/>
              <w:lang w:eastAsia="es-ES"/>
            </w:rPr>
            <w:t>3</w:t>
          </w:r>
          <w:r w:rsidRPr="00FA0F1F">
            <w:rPr>
              <w:rStyle w:val="Nmerodepgina"/>
              <w:rFonts w:ascii="Times New Roman" w:hAnsi="Times New Roman"/>
              <w:b/>
              <w:sz w:val="20"/>
              <w:lang w:eastAsia="es-ES"/>
            </w:rPr>
            <w:fldChar w:fldCharType="end"/>
          </w:r>
          <w:r w:rsidR="00073CB6" w:rsidRPr="00FA0F1F">
            <w:rPr>
              <w:rStyle w:val="Nmerodepgina"/>
              <w:rFonts w:ascii="Times New Roman" w:hAnsi="Times New Roman"/>
              <w:b/>
              <w:sz w:val="20"/>
              <w:lang w:eastAsia="es-ES"/>
            </w:rPr>
            <w:t xml:space="preserve"> de </w:t>
          </w:r>
          <w:r w:rsidRPr="00FA0F1F">
            <w:rPr>
              <w:rStyle w:val="Nmerodepgina"/>
              <w:rFonts w:ascii="Times New Roman" w:hAnsi="Times New Roman"/>
              <w:b/>
              <w:sz w:val="20"/>
              <w:lang w:eastAsia="es-ES"/>
            </w:rPr>
            <w:fldChar w:fldCharType="begin"/>
          </w:r>
          <w:r w:rsidR="00073CB6" w:rsidRPr="00FA0F1F">
            <w:rPr>
              <w:rStyle w:val="Nmerodepgina"/>
              <w:rFonts w:ascii="Times New Roman" w:hAnsi="Times New Roman"/>
              <w:b/>
              <w:sz w:val="20"/>
              <w:lang w:eastAsia="es-ES"/>
            </w:rPr>
            <w:instrText xml:space="preserve"> NUMPAGES </w:instrText>
          </w:r>
          <w:r w:rsidRPr="00FA0F1F">
            <w:rPr>
              <w:rStyle w:val="Nmerodepgina"/>
              <w:rFonts w:ascii="Times New Roman" w:hAnsi="Times New Roman"/>
              <w:b/>
              <w:sz w:val="20"/>
              <w:lang w:eastAsia="es-ES"/>
            </w:rPr>
            <w:fldChar w:fldCharType="separate"/>
          </w:r>
          <w:r w:rsidR="005276A1">
            <w:rPr>
              <w:rStyle w:val="Nmerodepgina"/>
              <w:rFonts w:ascii="Times New Roman" w:hAnsi="Times New Roman"/>
              <w:b/>
              <w:noProof/>
              <w:sz w:val="20"/>
              <w:lang w:eastAsia="es-ES"/>
            </w:rPr>
            <w:t>3</w:t>
          </w:r>
          <w:r w:rsidRPr="00FA0F1F">
            <w:rPr>
              <w:rStyle w:val="Nmerodepgina"/>
              <w:rFonts w:ascii="Times New Roman" w:hAnsi="Times New Roman"/>
              <w:b/>
              <w:sz w:val="20"/>
              <w:lang w:eastAsia="es-ES"/>
            </w:rPr>
            <w:fldChar w:fldCharType="end"/>
          </w:r>
        </w:p>
      </w:tc>
    </w:tr>
    <w:tr w:rsidR="00B667FB" w:rsidRPr="00FA0F1F" w14:paraId="03366E48" w14:textId="77777777" w:rsidTr="00FA0F1F">
      <w:trPr>
        <w:cantSplit/>
        <w:trHeight w:val="468"/>
        <w:jc w:val="center"/>
      </w:trPr>
      <w:tc>
        <w:tcPr>
          <w:tcW w:w="1341" w:type="dxa"/>
          <w:vMerge/>
          <w:vAlign w:val="center"/>
        </w:tcPr>
        <w:p w14:paraId="7F310DB2" w14:textId="77777777" w:rsidR="00B667FB" w:rsidRPr="00FA0F1F" w:rsidRDefault="00B667FB" w:rsidP="00FA0F1F">
          <w:pPr>
            <w:jc w:val="center"/>
            <w:rPr>
              <w:rFonts w:ascii="Times New Roman" w:hAnsi="Times New Roman"/>
              <w:sz w:val="20"/>
              <w:szCs w:val="20"/>
            </w:rPr>
          </w:pPr>
        </w:p>
      </w:tc>
      <w:tc>
        <w:tcPr>
          <w:tcW w:w="1417" w:type="dxa"/>
          <w:vMerge/>
          <w:vAlign w:val="center"/>
        </w:tcPr>
        <w:p w14:paraId="17E773BB" w14:textId="77777777" w:rsidR="00B667FB" w:rsidRPr="00FA0F1F" w:rsidRDefault="00B667FB" w:rsidP="00FA0F1F">
          <w:pPr>
            <w:jc w:val="center"/>
            <w:rPr>
              <w:rFonts w:ascii="Times New Roman" w:hAnsi="Times New Roman"/>
              <w:b/>
              <w:sz w:val="20"/>
              <w:szCs w:val="20"/>
            </w:rPr>
          </w:pPr>
        </w:p>
      </w:tc>
      <w:tc>
        <w:tcPr>
          <w:tcW w:w="3885" w:type="dxa"/>
          <w:vMerge/>
          <w:vAlign w:val="center"/>
        </w:tcPr>
        <w:p w14:paraId="254F8F66" w14:textId="77777777" w:rsidR="00B667FB" w:rsidRPr="00FA0F1F" w:rsidRDefault="00B667FB" w:rsidP="00FA0F1F">
          <w:pPr>
            <w:pStyle w:val="Encabezado0"/>
            <w:tabs>
              <w:tab w:val="left" w:pos="497"/>
              <w:tab w:val="left" w:pos="1490"/>
            </w:tabs>
            <w:jc w:val="center"/>
            <w:rPr>
              <w:rFonts w:ascii="Times New Roman" w:hAnsi="Times New Roman"/>
              <w:sz w:val="20"/>
              <w:szCs w:val="20"/>
            </w:rPr>
          </w:pPr>
        </w:p>
      </w:tc>
      <w:tc>
        <w:tcPr>
          <w:tcW w:w="1980" w:type="dxa"/>
          <w:vAlign w:val="center"/>
        </w:tcPr>
        <w:p w14:paraId="783CF3F3" w14:textId="77777777" w:rsidR="00B667FB" w:rsidRPr="00FA0F1F" w:rsidRDefault="00B667FB" w:rsidP="00FA0F1F">
          <w:pPr>
            <w:pStyle w:val="Encabezado0"/>
            <w:jc w:val="center"/>
            <w:rPr>
              <w:rFonts w:ascii="Times New Roman" w:hAnsi="Times New Roman"/>
              <w:b/>
              <w:snapToGrid w:val="0"/>
              <w:sz w:val="20"/>
              <w:szCs w:val="20"/>
            </w:rPr>
          </w:pPr>
          <w:r w:rsidRPr="00FA0F1F">
            <w:rPr>
              <w:rFonts w:ascii="Times New Roman" w:hAnsi="Times New Roman"/>
              <w:b/>
              <w:snapToGrid w:val="0"/>
              <w:sz w:val="20"/>
              <w:szCs w:val="20"/>
            </w:rPr>
            <w:t>VERSIÓN DESDE</w:t>
          </w:r>
        </w:p>
      </w:tc>
      <w:tc>
        <w:tcPr>
          <w:tcW w:w="1764" w:type="dxa"/>
          <w:vAlign w:val="center"/>
        </w:tcPr>
        <w:p w14:paraId="55679E72" w14:textId="326B58DF" w:rsidR="00B667FB" w:rsidRPr="00FA0F1F" w:rsidRDefault="00BE3A81" w:rsidP="00FA0F1F">
          <w:pPr>
            <w:pStyle w:val="Encabezado0"/>
            <w:jc w:val="center"/>
            <w:rPr>
              <w:rStyle w:val="Nmerodepgina"/>
              <w:rFonts w:ascii="Times New Roman" w:hAnsi="Times New Roman"/>
              <w:b/>
              <w:sz w:val="20"/>
              <w:szCs w:val="20"/>
            </w:rPr>
          </w:pPr>
          <w:r>
            <w:rPr>
              <w:rStyle w:val="Nmerodepgina"/>
              <w:rFonts w:ascii="Times New Roman" w:hAnsi="Times New Roman"/>
              <w:b/>
              <w:sz w:val="20"/>
              <w:szCs w:val="20"/>
            </w:rPr>
            <w:t>13/11/2018</w:t>
          </w:r>
        </w:p>
      </w:tc>
    </w:tr>
  </w:tbl>
  <w:p w14:paraId="5A318517" w14:textId="77777777" w:rsidR="00B667FB" w:rsidRPr="007A5AD2" w:rsidRDefault="00B667FB" w:rsidP="00592D54">
    <w:pPr>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4E23F1C"/>
    <w:lvl w:ilvl="0">
      <w:start w:val="1"/>
      <w:numFmt w:val="decimal"/>
      <w:lvlText w:val="%1."/>
      <w:lvlJc w:val="left"/>
      <w:pPr>
        <w:tabs>
          <w:tab w:val="num" w:pos="720"/>
        </w:tabs>
        <w:ind w:left="720" w:hanging="360"/>
      </w:pPr>
    </w:lvl>
  </w:abstractNum>
  <w:abstractNum w:abstractNumId="1" w15:restartNumberingAfterBreak="0">
    <w:nsid w:val="FFFFFF83"/>
    <w:multiLevelType w:val="singleLevel"/>
    <w:tmpl w:val="81B22F40"/>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1F601E7C"/>
    <w:lvl w:ilvl="0">
      <w:start w:val="1"/>
      <w:numFmt w:val="decimal"/>
      <w:lvlText w:val="%1."/>
      <w:lvlJc w:val="left"/>
      <w:pPr>
        <w:tabs>
          <w:tab w:val="num" w:pos="360"/>
        </w:tabs>
        <w:ind w:left="360" w:hanging="360"/>
      </w:pPr>
    </w:lvl>
  </w:abstractNum>
  <w:abstractNum w:abstractNumId="3" w15:restartNumberingAfterBreak="0">
    <w:nsid w:val="FFFFFF89"/>
    <w:multiLevelType w:val="singleLevel"/>
    <w:tmpl w:val="C548E87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867100"/>
    <w:multiLevelType w:val="hybridMultilevel"/>
    <w:tmpl w:val="5650D060"/>
    <w:lvl w:ilvl="0" w:tplc="9904BAA2">
      <w:start w:val="5"/>
      <w:numFmt w:val="bullet"/>
      <w:lvlText w:val="-"/>
      <w:lvlJc w:val="left"/>
      <w:pPr>
        <w:ind w:left="720" w:hanging="360"/>
      </w:pPr>
      <w:rPr>
        <w:rFonts w:ascii="Times New Roman" w:eastAsia="Segoe Condensed"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2FD63FC"/>
    <w:multiLevelType w:val="hybridMultilevel"/>
    <w:tmpl w:val="24B804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29765A"/>
    <w:multiLevelType w:val="multilevel"/>
    <w:tmpl w:val="6D06E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F450A6"/>
    <w:multiLevelType w:val="hybridMultilevel"/>
    <w:tmpl w:val="C164CD8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179094A"/>
    <w:multiLevelType w:val="hybridMultilevel"/>
    <w:tmpl w:val="242ACE94"/>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9" w15:restartNumberingAfterBreak="0">
    <w:nsid w:val="14FD5581"/>
    <w:multiLevelType w:val="hybridMultilevel"/>
    <w:tmpl w:val="C96CC698"/>
    <w:lvl w:ilvl="0" w:tplc="AA922722">
      <w:start w:val="1"/>
      <w:numFmt w:val="bullet"/>
      <w:lvlText w:val="-"/>
      <w:lvlJc w:val="left"/>
      <w:pPr>
        <w:ind w:left="720" w:hanging="360"/>
      </w:pPr>
      <w:rPr>
        <w:rFonts w:ascii="Segoe Condensed" w:eastAsia="Segoe Condensed" w:hAnsi="Segoe Condense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38B4300"/>
    <w:multiLevelType w:val="hybridMultilevel"/>
    <w:tmpl w:val="A676A22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E6D375D"/>
    <w:multiLevelType w:val="hybridMultilevel"/>
    <w:tmpl w:val="6E2290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40123CCB"/>
    <w:multiLevelType w:val="hybridMultilevel"/>
    <w:tmpl w:val="C90660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2C23F41"/>
    <w:multiLevelType w:val="hybridMultilevel"/>
    <w:tmpl w:val="34ECCA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435A051F"/>
    <w:multiLevelType w:val="hybridMultilevel"/>
    <w:tmpl w:val="2E283F30"/>
    <w:lvl w:ilvl="0" w:tplc="FFFFFFFF">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62E1231"/>
    <w:multiLevelType w:val="hybridMultilevel"/>
    <w:tmpl w:val="90D49AA2"/>
    <w:lvl w:ilvl="0" w:tplc="FFFFFFFF">
      <w:start w:val="1"/>
      <w:numFmt w:val="upperRoman"/>
      <w:lvlText w:val="%1."/>
      <w:lvlJc w:val="right"/>
      <w:pPr>
        <w:ind w:left="720" w:hanging="360"/>
      </w:pPr>
      <w:rPr>
        <w:rFonts w:hint="default"/>
        <w:b/>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285579"/>
    <w:multiLevelType w:val="hybridMultilevel"/>
    <w:tmpl w:val="4CC2FE8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6F4A05"/>
    <w:multiLevelType w:val="hybridMultilevel"/>
    <w:tmpl w:val="90D49AA2"/>
    <w:lvl w:ilvl="0" w:tplc="240A0013">
      <w:start w:val="1"/>
      <w:numFmt w:val="upperRoman"/>
      <w:lvlText w:val="%1."/>
      <w:lvlJc w:val="right"/>
      <w:pPr>
        <w:ind w:left="720" w:hanging="360"/>
      </w:pPr>
      <w:rPr>
        <w:rFonts w:hint="default"/>
        <w:b/>
        <w:bCs/>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3D312A2"/>
    <w:multiLevelType w:val="multilevel"/>
    <w:tmpl w:val="D61EDFA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Theme="minorEastAsia"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F37A54"/>
    <w:multiLevelType w:val="hybridMultilevel"/>
    <w:tmpl w:val="971ECA5C"/>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78897133"/>
    <w:multiLevelType w:val="hybridMultilevel"/>
    <w:tmpl w:val="4CF846E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7D1D0C39"/>
    <w:multiLevelType w:val="hybridMultilevel"/>
    <w:tmpl w:val="B4A6F5B6"/>
    <w:lvl w:ilvl="0" w:tplc="918625C8">
      <w:numFmt w:val="bullet"/>
      <w:lvlText w:val="-"/>
      <w:lvlJc w:val="left"/>
      <w:pPr>
        <w:ind w:left="462" w:hanging="360"/>
      </w:pPr>
      <w:rPr>
        <w:rFonts w:ascii="Times New Roman" w:eastAsia="Times New Roman" w:hAnsi="Times New Roman" w:cs="Times New Roman" w:hint="default"/>
      </w:rPr>
    </w:lvl>
    <w:lvl w:ilvl="1" w:tplc="240A0003" w:tentative="1">
      <w:start w:val="1"/>
      <w:numFmt w:val="bullet"/>
      <w:lvlText w:val="o"/>
      <w:lvlJc w:val="left"/>
      <w:pPr>
        <w:ind w:left="1182" w:hanging="360"/>
      </w:pPr>
      <w:rPr>
        <w:rFonts w:ascii="Courier New" w:hAnsi="Courier New" w:cs="Courier New" w:hint="default"/>
      </w:rPr>
    </w:lvl>
    <w:lvl w:ilvl="2" w:tplc="240A0005" w:tentative="1">
      <w:start w:val="1"/>
      <w:numFmt w:val="bullet"/>
      <w:lvlText w:val=""/>
      <w:lvlJc w:val="left"/>
      <w:pPr>
        <w:ind w:left="1902" w:hanging="360"/>
      </w:pPr>
      <w:rPr>
        <w:rFonts w:ascii="Wingdings" w:hAnsi="Wingdings" w:hint="default"/>
      </w:rPr>
    </w:lvl>
    <w:lvl w:ilvl="3" w:tplc="240A0001" w:tentative="1">
      <w:start w:val="1"/>
      <w:numFmt w:val="bullet"/>
      <w:lvlText w:val=""/>
      <w:lvlJc w:val="left"/>
      <w:pPr>
        <w:ind w:left="2622" w:hanging="360"/>
      </w:pPr>
      <w:rPr>
        <w:rFonts w:ascii="Symbol" w:hAnsi="Symbol" w:hint="default"/>
      </w:rPr>
    </w:lvl>
    <w:lvl w:ilvl="4" w:tplc="240A0003" w:tentative="1">
      <w:start w:val="1"/>
      <w:numFmt w:val="bullet"/>
      <w:lvlText w:val="o"/>
      <w:lvlJc w:val="left"/>
      <w:pPr>
        <w:ind w:left="3342" w:hanging="360"/>
      </w:pPr>
      <w:rPr>
        <w:rFonts w:ascii="Courier New" w:hAnsi="Courier New" w:cs="Courier New" w:hint="default"/>
      </w:rPr>
    </w:lvl>
    <w:lvl w:ilvl="5" w:tplc="240A0005" w:tentative="1">
      <w:start w:val="1"/>
      <w:numFmt w:val="bullet"/>
      <w:lvlText w:val=""/>
      <w:lvlJc w:val="left"/>
      <w:pPr>
        <w:ind w:left="4062" w:hanging="360"/>
      </w:pPr>
      <w:rPr>
        <w:rFonts w:ascii="Wingdings" w:hAnsi="Wingdings" w:hint="default"/>
      </w:rPr>
    </w:lvl>
    <w:lvl w:ilvl="6" w:tplc="240A0001" w:tentative="1">
      <w:start w:val="1"/>
      <w:numFmt w:val="bullet"/>
      <w:lvlText w:val=""/>
      <w:lvlJc w:val="left"/>
      <w:pPr>
        <w:ind w:left="4782" w:hanging="360"/>
      </w:pPr>
      <w:rPr>
        <w:rFonts w:ascii="Symbol" w:hAnsi="Symbol" w:hint="default"/>
      </w:rPr>
    </w:lvl>
    <w:lvl w:ilvl="7" w:tplc="240A0003" w:tentative="1">
      <w:start w:val="1"/>
      <w:numFmt w:val="bullet"/>
      <w:lvlText w:val="o"/>
      <w:lvlJc w:val="left"/>
      <w:pPr>
        <w:ind w:left="5502" w:hanging="360"/>
      </w:pPr>
      <w:rPr>
        <w:rFonts w:ascii="Courier New" w:hAnsi="Courier New" w:cs="Courier New" w:hint="default"/>
      </w:rPr>
    </w:lvl>
    <w:lvl w:ilvl="8" w:tplc="240A0005" w:tentative="1">
      <w:start w:val="1"/>
      <w:numFmt w:val="bullet"/>
      <w:lvlText w:val=""/>
      <w:lvlJc w:val="left"/>
      <w:pPr>
        <w:ind w:left="6222" w:hanging="360"/>
      </w:pPr>
      <w:rPr>
        <w:rFonts w:ascii="Wingdings" w:hAnsi="Wingdings" w:hint="default"/>
      </w:rPr>
    </w:lvl>
  </w:abstractNum>
  <w:num w:numId="1" w16cid:durableId="530995148">
    <w:abstractNumId w:val="3"/>
  </w:num>
  <w:num w:numId="2" w16cid:durableId="823470082">
    <w:abstractNumId w:val="2"/>
  </w:num>
  <w:num w:numId="3" w16cid:durableId="846135992">
    <w:abstractNumId w:val="1"/>
  </w:num>
  <w:num w:numId="4" w16cid:durableId="1191643672">
    <w:abstractNumId w:val="0"/>
  </w:num>
  <w:num w:numId="5" w16cid:durableId="404499820">
    <w:abstractNumId w:val="20"/>
  </w:num>
  <w:num w:numId="6" w16cid:durableId="1697610211">
    <w:abstractNumId w:val="12"/>
  </w:num>
  <w:num w:numId="7" w16cid:durableId="736897141">
    <w:abstractNumId w:val="9"/>
  </w:num>
  <w:num w:numId="8" w16cid:durableId="1281305095">
    <w:abstractNumId w:val="11"/>
  </w:num>
  <w:num w:numId="9" w16cid:durableId="1143817309">
    <w:abstractNumId w:val="8"/>
  </w:num>
  <w:num w:numId="10" w16cid:durableId="1488788248">
    <w:abstractNumId w:val="13"/>
  </w:num>
  <w:num w:numId="11" w16cid:durableId="122163171">
    <w:abstractNumId w:val="5"/>
  </w:num>
  <w:num w:numId="12" w16cid:durableId="850337402">
    <w:abstractNumId w:val="19"/>
  </w:num>
  <w:num w:numId="13" w16cid:durableId="880745180">
    <w:abstractNumId w:val="19"/>
  </w:num>
  <w:num w:numId="14" w16cid:durableId="627053138">
    <w:abstractNumId w:val="10"/>
  </w:num>
  <w:num w:numId="15" w16cid:durableId="916790226">
    <w:abstractNumId w:val="7"/>
  </w:num>
  <w:num w:numId="16" w16cid:durableId="243338759">
    <w:abstractNumId w:val="16"/>
  </w:num>
  <w:num w:numId="17" w16cid:durableId="74787000">
    <w:abstractNumId w:val="17"/>
  </w:num>
  <w:num w:numId="18" w16cid:durableId="1646353278">
    <w:abstractNumId w:val="14"/>
  </w:num>
  <w:num w:numId="19" w16cid:durableId="256528327">
    <w:abstractNumId w:val="15"/>
  </w:num>
  <w:num w:numId="20" w16cid:durableId="1233392738">
    <w:abstractNumId w:val="21"/>
  </w:num>
  <w:num w:numId="21" w16cid:durableId="1636371398">
    <w:abstractNumId w:val="4"/>
  </w:num>
  <w:num w:numId="22" w16cid:durableId="332805312">
    <w:abstractNumId w:val="18"/>
    <w:lvlOverride w:ilvl="0"/>
    <w:lvlOverride w:ilvl="1"/>
    <w:lvlOverride w:ilvl="2"/>
    <w:lvlOverride w:ilvl="3"/>
    <w:lvlOverride w:ilvl="4"/>
    <w:lvlOverride w:ilvl="5"/>
    <w:lvlOverride w:ilvl="6"/>
    <w:lvlOverride w:ilvl="7"/>
    <w:lvlOverride w:ilvl="8"/>
  </w:num>
  <w:num w:numId="23" w16cid:durableId="314799588">
    <w:abstractNumId w:val="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Huérfano F.">
    <w15:presenceInfo w15:providerId="None" w15:userId="Carlos A. Huérfano F. "/>
  </w15:person>
  <w15:person w15:author="Carlos A. Huérfano F. [2]">
    <w15:presenceInfo w15:providerId="None" w15:userId="Carlos A. Huérfano F. "/>
  </w15:person>
  <w15:person w15:author="Carlos Alberto Avila Velandia">
    <w15:presenceInfo w15:providerId="AD" w15:userId="S-1-5-21-4173369257-1427411728-2797123830-2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B94"/>
    <w:rsid w:val="000019B6"/>
    <w:rsid w:val="00003188"/>
    <w:rsid w:val="0000414D"/>
    <w:rsid w:val="000072D0"/>
    <w:rsid w:val="000121D4"/>
    <w:rsid w:val="00012ED7"/>
    <w:rsid w:val="00022A14"/>
    <w:rsid w:val="00032049"/>
    <w:rsid w:val="00040EAA"/>
    <w:rsid w:val="00057067"/>
    <w:rsid w:val="00073CB6"/>
    <w:rsid w:val="0007547A"/>
    <w:rsid w:val="000966A3"/>
    <w:rsid w:val="00097E77"/>
    <w:rsid w:val="000B2235"/>
    <w:rsid w:val="000B2A0F"/>
    <w:rsid w:val="000C2184"/>
    <w:rsid w:val="000D6CBD"/>
    <w:rsid w:val="000E43D6"/>
    <w:rsid w:val="000F2DCE"/>
    <w:rsid w:val="00100150"/>
    <w:rsid w:val="00102559"/>
    <w:rsid w:val="00107F5D"/>
    <w:rsid w:val="00115901"/>
    <w:rsid w:val="0013142C"/>
    <w:rsid w:val="001370A3"/>
    <w:rsid w:val="001505A2"/>
    <w:rsid w:val="00151561"/>
    <w:rsid w:val="00162FF0"/>
    <w:rsid w:val="00190FC2"/>
    <w:rsid w:val="00192DFA"/>
    <w:rsid w:val="0019513C"/>
    <w:rsid w:val="001968AD"/>
    <w:rsid w:val="001B4FD2"/>
    <w:rsid w:val="001C2CBB"/>
    <w:rsid w:val="001C37DC"/>
    <w:rsid w:val="001C50E9"/>
    <w:rsid w:val="001D5438"/>
    <w:rsid w:val="001F4517"/>
    <w:rsid w:val="002030C7"/>
    <w:rsid w:val="0020488C"/>
    <w:rsid w:val="002169AE"/>
    <w:rsid w:val="00224D46"/>
    <w:rsid w:val="002329FC"/>
    <w:rsid w:val="00234601"/>
    <w:rsid w:val="002454F2"/>
    <w:rsid w:val="00247D74"/>
    <w:rsid w:val="00266CEC"/>
    <w:rsid w:val="00270308"/>
    <w:rsid w:val="002712D5"/>
    <w:rsid w:val="002751D1"/>
    <w:rsid w:val="00285844"/>
    <w:rsid w:val="00292052"/>
    <w:rsid w:val="002951F7"/>
    <w:rsid w:val="00295D62"/>
    <w:rsid w:val="00296335"/>
    <w:rsid w:val="002A7293"/>
    <w:rsid w:val="002C221B"/>
    <w:rsid w:val="002C70DD"/>
    <w:rsid w:val="002F0CDC"/>
    <w:rsid w:val="003225DE"/>
    <w:rsid w:val="00331471"/>
    <w:rsid w:val="00341857"/>
    <w:rsid w:val="003472DC"/>
    <w:rsid w:val="00352164"/>
    <w:rsid w:val="00355A15"/>
    <w:rsid w:val="00363C49"/>
    <w:rsid w:val="0036745B"/>
    <w:rsid w:val="00386645"/>
    <w:rsid w:val="003A01C4"/>
    <w:rsid w:val="003A6EE0"/>
    <w:rsid w:val="003E0047"/>
    <w:rsid w:val="003E0AD8"/>
    <w:rsid w:val="003E2409"/>
    <w:rsid w:val="003F577E"/>
    <w:rsid w:val="00413C7B"/>
    <w:rsid w:val="00421CDD"/>
    <w:rsid w:val="00430868"/>
    <w:rsid w:val="004378B6"/>
    <w:rsid w:val="00453AC5"/>
    <w:rsid w:val="00474283"/>
    <w:rsid w:val="00474CC7"/>
    <w:rsid w:val="00485A78"/>
    <w:rsid w:val="004C1354"/>
    <w:rsid w:val="004C491F"/>
    <w:rsid w:val="004D2875"/>
    <w:rsid w:val="004E2567"/>
    <w:rsid w:val="004E3187"/>
    <w:rsid w:val="004E4008"/>
    <w:rsid w:val="004F16B5"/>
    <w:rsid w:val="004F41AF"/>
    <w:rsid w:val="00505BF5"/>
    <w:rsid w:val="00506CA8"/>
    <w:rsid w:val="00515CC4"/>
    <w:rsid w:val="00520C66"/>
    <w:rsid w:val="005276A1"/>
    <w:rsid w:val="00536C80"/>
    <w:rsid w:val="00544CA7"/>
    <w:rsid w:val="00544EDA"/>
    <w:rsid w:val="0055017D"/>
    <w:rsid w:val="00563EE1"/>
    <w:rsid w:val="0056475A"/>
    <w:rsid w:val="00565BB2"/>
    <w:rsid w:val="00565CC3"/>
    <w:rsid w:val="00575ED1"/>
    <w:rsid w:val="005822F2"/>
    <w:rsid w:val="00582EB4"/>
    <w:rsid w:val="00592D54"/>
    <w:rsid w:val="005B27D6"/>
    <w:rsid w:val="005D25A9"/>
    <w:rsid w:val="005E1B73"/>
    <w:rsid w:val="005E2711"/>
    <w:rsid w:val="005F357B"/>
    <w:rsid w:val="005F6599"/>
    <w:rsid w:val="005F6CFA"/>
    <w:rsid w:val="00605629"/>
    <w:rsid w:val="0060622D"/>
    <w:rsid w:val="006077E3"/>
    <w:rsid w:val="006115A7"/>
    <w:rsid w:val="00616A77"/>
    <w:rsid w:val="006202C7"/>
    <w:rsid w:val="0062699A"/>
    <w:rsid w:val="00627EF0"/>
    <w:rsid w:val="00632A99"/>
    <w:rsid w:val="00642DE6"/>
    <w:rsid w:val="00647BFB"/>
    <w:rsid w:val="006667C2"/>
    <w:rsid w:val="00667753"/>
    <w:rsid w:val="006936C7"/>
    <w:rsid w:val="0069375D"/>
    <w:rsid w:val="006944D2"/>
    <w:rsid w:val="006A0E96"/>
    <w:rsid w:val="006A372D"/>
    <w:rsid w:val="006A5FFA"/>
    <w:rsid w:val="006A67ED"/>
    <w:rsid w:val="006B2B4B"/>
    <w:rsid w:val="006B3A5D"/>
    <w:rsid w:val="006C4F5F"/>
    <w:rsid w:val="006C6F2C"/>
    <w:rsid w:val="006D2E1E"/>
    <w:rsid w:val="006E29BE"/>
    <w:rsid w:val="006E44CD"/>
    <w:rsid w:val="006F34F1"/>
    <w:rsid w:val="006F5057"/>
    <w:rsid w:val="0070058A"/>
    <w:rsid w:val="00706F89"/>
    <w:rsid w:val="00715EB8"/>
    <w:rsid w:val="00722917"/>
    <w:rsid w:val="00733B94"/>
    <w:rsid w:val="00742BAD"/>
    <w:rsid w:val="00747BEF"/>
    <w:rsid w:val="00770DCF"/>
    <w:rsid w:val="00786489"/>
    <w:rsid w:val="00794209"/>
    <w:rsid w:val="00794919"/>
    <w:rsid w:val="007A32D0"/>
    <w:rsid w:val="007A5AD2"/>
    <w:rsid w:val="007B63A7"/>
    <w:rsid w:val="007C5901"/>
    <w:rsid w:val="007C60F6"/>
    <w:rsid w:val="007D063E"/>
    <w:rsid w:val="007E40DC"/>
    <w:rsid w:val="007E70F7"/>
    <w:rsid w:val="007F119C"/>
    <w:rsid w:val="00801742"/>
    <w:rsid w:val="008331D1"/>
    <w:rsid w:val="0085440E"/>
    <w:rsid w:val="008557F2"/>
    <w:rsid w:val="00860856"/>
    <w:rsid w:val="00877E19"/>
    <w:rsid w:val="00881586"/>
    <w:rsid w:val="00885A9E"/>
    <w:rsid w:val="0089592A"/>
    <w:rsid w:val="008A01BB"/>
    <w:rsid w:val="008A0D84"/>
    <w:rsid w:val="008A5DB3"/>
    <w:rsid w:val="008C1F02"/>
    <w:rsid w:val="008C66B2"/>
    <w:rsid w:val="008D7BB9"/>
    <w:rsid w:val="008E0548"/>
    <w:rsid w:val="008F0F3D"/>
    <w:rsid w:val="008F296A"/>
    <w:rsid w:val="00903EA7"/>
    <w:rsid w:val="009058AF"/>
    <w:rsid w:val="00941015"/>
    <w:rsid w:val="00951E3B"/>
    <w:rsid w:val="00962406"/>
    <w:rsid w:val="00966EA1"/>
    <w:rsid w:val="009A2399"/>
    <w:rsid w:val="009A6124"/>
    <w:rsid w:val="009B1CD4"/>
    <w:rsid w:val="009B34A3"/>
    <w:rsid w:val="009C2001"/>
    <w:rsid w:val="009C2E3B"/>
    <w:rsid w:val="009D341D"/>
    <w:rsid w:val="009E1944"/>
    <w:rsid w:val="009E5EDE"/>
    <w:rsid w:val="009E6A86"/>
    <w:rsid w:val="009E70EB"/>
    <w:rsid w:val="009F23B7"/>
    <w:rsid w:val="00A03C4D"/>
    <w:rsid w:val="00A05F45"/>
    <w:rsid w:val="00A1111B"/>
    <w:rsid w:val="00A17004"/>
    <w:rsid w:val="00A17EF5"/>
    <w:rsid w:val="00A234A8"/>
    <w:rsid w:val="00A23D62"/>
    <w:rsid w:val="00A279D6"/>
    <w:rsid w:val="00A3059C"/>
    <w:rsid w:val="00A31596"/>
    <w:rsid w:val="00A448B6"/>
    <w:rsid w:val="00A514B9"/>
    <w:rsid w:val="00A54A34"/>
    <w:rsid w:val="00A56C7D"/>
    <w:rsid w:val="00A653A7"/>
    <w:rsid w:val="00A672EB"/>
    <w:rsid w:val="00A950A4"/>
    <w:rsid w:val="00A97BB4"/>
    <w:rsid w:val="00AA04C2"/>
    <w:rsid w:val="00AB002C"/>
    <w:rsid w:val="00AB1407"/>
    <w:rsid w:val="00AB1589"/>
    <w:rsid w:val="00AB6FFD"/>
    <w:rsid w:val="00AB7CAF"/>
    <w:rsid w:val="00AC36D8"/>
    <w:rsid w:val="00AC7507"/>
    <w:rsid w:val="00AD2EF2"/>
    <w:rsid w:val="00AE2CE1"/>
    <w:rsid w:val="00AF2C16"/>
    <w:rsid w:val="00B01AD8"/>
    <w:rsid w:val="00B01D5A"/>
    <w:rsid w:val="00B26A73"/>
    <w:rsid w:val="00B42EA2"/>
    <w:rsid w:val="00B66002"/>
    <w:rsid w:val="00B667FB"/>
    <w:rsid w:val="00B757A1"/>
    <w:rsid w:val="00B7587B"/>
    <w:rsid w:val="00B80ACB"/>
    <w:rsid w:val="00B80E02"/>
    <w:rsid w:val="00B82432"/>
    <w:rsid w:val="00B8426D"/>
    <w:rsid w:val="00B9574C"/>
    <w:rsid w:val="00BA22F9"/>
    <w:rsid w:val="00BA6865"/>
    <w:rsid w:val="00BB2E32"/>
    <w:rsid w:val="00BC0CAA"/>
    <w:rsid w:val="00BC24B7"/>
    <w:rsid w:val="00BC3ED5"/>
    <w:rsid w:val="00BE2797"/>
    <w:rsid w:val="00BE3A81"/>
    <w:rsid w:val="00C22242"/>
    <w:rsid w:val="00C312EF"/>
    <w:rsid w:val="00C45B79"/>
    <w:rsid w:val="00C5170E"/>
    <w:rsid w:val="00C525B9"/>
    <w:rsid w:val="00C53E11"/>
    <w:rsid w:val="00C64570"/>
    <w:rsid w:val="00C76D43"/>
    <w:rsid w:val="00C90762"/>
    <w:rsid w:val="00C94A27"/>
    <w:rsid w:val="00CB243F"/>
    <w:rsid w:val="00CC23AB"/>
    <w:rsid w:val="00CD378D"/>
    <w:rsid w:val="00CE4740"/>
    <w:rsid w:val="00CE6A13"/>
    <w:rsid w:val="00CE73B9"/>
    <w:rsid w:val="00CF5044"/>
    <w:rsid w:val="00D31530"/>
    <w:rsid w:val="00D3449E"/>
    <w:rsid w:val="00D34FB5"/>
    <w:rsid w:val="00D41293"/>
    <w:rsid w:val="00D43818"/>
    <w:rsid w:val="00D55EDE"/>
    <w:rsid w:val="00D6226F"/>
    <w:rsid w:val="00D670E3"/>
    <w:rsid w:val="00D7306A"/>
    <w:rsid w:val="00D73328"/>
    <w:rsid w:val="00D82212"/>
    <w:rsid w:val="00D85608"/>
    <w:rsid w:val="00D9547E"/>
    <w:rsid w:val="00DA5784"/>
    <w:rsid w:val="00DA6884"/>
    <w:rsid w:val="00DA6E7A"/>
    <w:rsid w:val="00DB66A3"/>
    <w:rsid w:val="00DD79DB"/>
    <w:rsid w:val="00DE32EA"/>
    <w:rsid w:val="00DE552E"/>
    <w:rsid w:val="00DF7F08"/>
    <w:rsid w:val="00E00E43"/>
    <w:rsid w:val="00E07288"/>
    <w:rsid w:val="00E13FF7"/>
    <w:rsid w:val="00E140F1"/>
    <w:rsid w:val="00E2199F"/>
    <w:rsid w:val="00E22971"/>
    <w:rsid w:val="00E50450"/>
    <w:rsid w:val="00E65163"/>
    <w:rsid w:val="00E67DA9"/>
    <w:rsid w:val="00E755D1"/>
    <w:rsid w:val="00E96127"/>
    <w:rsid w:val="00EB0212"/>
    <w:rsid w:val="00EB5445"/>
    <w:rsid w:val="00EB55D0"/>
    <w:rsid w:val="00EC2120"/>
    <w:rsid w:val="00EC64F7"/>
    <w:rsid w:val="00EE0F6D"/>
    <w:rsid w:val="00EE5DBC"/>
    <w:rsid w:val="00EE628E"/>
    <w:rsid w:val="00EF6D9E"/>
    <w:rsid w:val="00EF7799"/>
    <w:rsid w:val="00F1006E"/>
    <w:rsid w:val="00F340A8"/>
    <w:rsid w:val="00F41D5E"/>
    <w:rsid w:val="00F623F9"/>
    <w:rsid w:val="00F63A15"/>
    <w:rsid w:val="00F739FB"/>
    <w:rsid w:val="00F97895"/>
    <w:rsid w:val="00FA0F1F"/>
    <w:rsid w:val="00FA2263"/>
    <w:rsid w:val="00FA7E76"/>
    <w:rsid w:val="00FB6B90"/>
    <w:rsid w:val="00FD01BE"/>
    <w:rsid w:val="00FD31E2"/>
    <w:rsid w:val="00FE0E85"/>
    <w:rsid w:val="00FE7B81"/>
    <w:rsid w:val="00FF4AD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73C778D"/>
  <w15:docId w15:val="{C4E52B7E-25D7-4428-AFD7-9E14DFB0B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Condensed" w:eastAsia="Segoe Condensed" w:hAnsi="Segoe Condensed"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 w:qFormat="1"/>
    <w:lsdException w:name="List Number" w:uiPriority="9"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0" w:qFormat="1"/>
    <w:lsdException w:name="List Bullet 3" w:semiHidden="1" w:unhideWhenUsed="1"/>
    <w:lsdException w:name="List Bullet 4" w:semiHidden="1" w:unhideWhenUsed="1"/>
    <w:lsdException w:name="List Bullet 5" w:semiHidden="1" w:unhideWhenUsed="1"/>
    <w:lsdException w:name="List Number 2" w:uiPriority="10" w:qFormat="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uiPriority="9" w:qFormat="1"/>
    <w:lsdException w:name="List Continue 2" w:uiPriority="1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3"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799"/>
    <w:rPr>
      <w:spacing w:val="8"/>
      <w:sz w:val="18"/>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
    <w:name w:val="título 1"/>
    <w:basedOn w:val="Normal"/>
    <w:next w:val="Normal"/>
    <w:link w:val="Carcter1deencabezado"/>
    <w:uiPriority w:val="1"/>
    <w:semiHidden/>
    <w:qFormat/>
    <w:rsid w:val="00667753"/>
    <w:pPr>
      <w:outlineLvl w:val="0"/>
    </w:pPr>
    <w:rPr>
      <w:b/>
      <w:color w:val="FFFFFF"/>
      <w:sz w:val="20"/>
    </w:rPr>
  </w:style>
  <w:style w:type="paragraph" w:customStyle="1" w:styleId="ttulo2">
    <w:name w:val="título 2"/>
    <w:basedOn w:val="ttulo1"/>
    <w:next w:val="Normal"/>
    <w:link w:val="Carcter2deencabezado"/>
    <w:uiPriority w:val="1"/>
    <w:semiHidden/>
    <w:qFormat/>
    <w:rsid w:val="00667753"/>
    <w:pPr>
      <w:outlineLvl w:val="1"/>
    </w:pPr>
    <w:rPr>
      <w:color w:val="A6A6A6"/>
    </w:rPr>
  </w:style>
  <w:style w:type="paragraph" w:customStyle="1" w:styleId="ttulo3">
    <w:name w:val="título 3"/>
    <w:basedOn w:val="ttulo2"/>
    <w:next w:val="Normal"/>
    <w:link w:val="Carcter3deencabezado"/>
    <w:uiPriority w:val="1"/>
    <w:semiHidden/>
    <w:qFormat/>
    <w:rsid w:val="00667753"/>
    <w:pPr>
      <w:outlineLvl w:val="2"/>
    </w:pPr>
    <w:rPr>
      <w:b w:val="0"/>
    </w:rPr>
  </w:style>
  <w:style w:type="paragraph" w:customStyle="1" w:styleId="ttulo4">
    <w:name w:val="título 4"/>
    <w:basedOn w:val="ttulo5"/>
    <w:next w:val="Normal"/>
    <w:link w:val="Carcter4deencabezado"/>
    <w:uiPriority w:val="1"/>
    <w:semiHidden/>
    <w:qFormat/>
    <w:rsid w:val="00667753"/>
    <w:pPr>
      <w:spacing w:before="40" w:after="280"/>
      <w:outlineLvl w:val="3"/>
    </w:pPr>
    <w:rPr>
      <w:color w:val="B8CCE4"/>
    </w:rPr>
  </w:style>
  <w:style w:type="paragraph" w:customStyle="1" w:styleId="ttulo5">
    <w:name w:val="título 5"/>
    <w:basedOn w:val="Normal"/>
    <w:next w:val="Normal"/>
    <w:link w:val="Carcter5deencabezado"/>
    <w:uiPriority w:val="1"/>
    <w:semiHidden/>
    <w:qFormat/>
    <w:rsid w:val="00667753"/>
    <w:pPr>
      <w:keepNext/>
      <w:keepLines/>
      <w:spacing w:before="200"/>
      <w:outlineLvl w:val="4"/>
    </w:pPr>
    <w:rPr>
      <w:rFonts w:eastAsia="Times New Roman"/>
      <w:color w:val="D9D9D9"/>
      <w:sz w:val="96"/>
    </w:rPr>
  </w:style>
  <w:style w:type="table" w:styleId="Tablaconcuadrcula">
    <w:name w:val="Table Grid"/>
    <w:basedOn w:val="Tablanormal"/>
    <w:uiPriority w:val="1"/>
    <w:rsid w:val="0066775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xtodelmarcadordeposicin">
    <w:name w:val="Placeholder Text"/>
    <w:basedOn w:val="Fuentedeprrafopredeter"/>
    <w:uiPriority w:val="99"/>
    <w:semiHidden/>
    <w:rsid w:val="00667753"/>
    <w:rPr>
      <w:color w:val="808080"/>
    </w:rPr>
  </w:style>
  <w:style w:type="paragraph" w:customStyle="1" w:styleId="Globodetexto">
    <w:name w:val="Globo de texto"/>
    <w:basedOn w:val="Normal"/>
    <w:link w:val="Carcterdeglobodetexto"/>
    <w:uiPriority w:val="99"/>
    <w:semiHidden/>
    <w:unhideWhenUsed/>
    <w:rsid w:val="00667753"/>
    <w:rPr>
      <w:rFonts w:ascii="Tahoma" w:hAnsi="Tahoma" w:cs="Tahoma"/>
      <w:sz w:val="16"/>
      <w:szCs w:val="16"/>
    </w:rPr>
  </w:style>
  <w:style w:type="character" w:customStyle="1" w:styleId="Carcterdeglobodetexto">
    <w:name w:val="Carácter de globo de texto"/>
    <w:basedOn w:val="Fuentedeprrafopredeter"/>
    <w:link w:val="Globodetexto"/>
    <w:uiPriority w:val="99"/>
    <w:semiHidden/>
    <w:rsid w:val="00667753"/>
    <w:rPr>
      <w:rFonts w:ascii="Tahoma" w:hAnsi="Tahoma" w:cs="Tahoma"/>
      <w:sz w:val="16"/>
      <w:szCs w:val="16"/>
    </w:rPr>
  </w:style>
  <w:style w:type="character" w:customStyle="1" w:styleId="Carcter1deencabezado">
    <w:name w:val="Carácter 1 de encabezado"/>
    <w:basedOn w:val="Fuentedeprrafopredeter"/>
    <w:link w:val="ttulo1"/>
    <w:uiPriority w:val="1"/>
    <w:semiHidden/>
    <w:rsid w:val="00667753"/>
    <w:rPr>
      <w:b/>
      <w:color w:val="FFFFFF"/>
      <w:spacing w:val="8"/>
      <w:sz w:val="20"/>
    </w:rPr>
  </w:style>
  <w:style w:type="character" w:customStyle="1" w:styleId="Carcter2deencabezado">
    <w:name w:val="Carácter 2 de encabezado"/>
    <w:basedOn w:val="Fuentedeprrafopredeter"/>
    <w:link w:val="ttulo2"/>
    <w:uiPriority w:val="1"/>
    <w:semiHidden/>
    <w:rsid w:val="00667753"/>
    <w:rPr>
      <w:b/>
      <w:color w:val="A6A6A6"/>
      <w:spacing w:val="8"/>
      <w:sz w:val="20"/>
    </w:rPr>
  </w:style>
  <w:style w:type="character" w:customStyle="1" w:styleId="Carcter3deencabezado">
    <w:name w:val="Carácter 3 de encabezado"/>
    <w:basedOn w:val="Fuentedeprrafopredeter"/>
    <w:link w:val="ttulo3"/>
    <w:uiPriority w:val="1"/>
    <w:semiHidden/>
    <w:rsid w:val="00667753"/>
    <w:rPr>
      <w:color w:val="A6A6A6"/>
      <w:spacing w:val="8"/>
      <w:sz w:val="20"/>
    </w:rPr>
  </w:style>
  <w:style w:type="character" w:customStyle="1" w:styleId="Carcter4deencabezado">
    <w:name w:val="Carácter 4 de encabezado"/>
    <w:basedOn w:val="Fuentedeprrafopredeter"/>
    <w:link w:val="ttulo4"/>
    <w:uiPriority w:val="1"/>
    <w:semiHidden/>
    <w:rsid w:val="00667753"/>
    <w:rPr>
      <w:rFonts w:eastAsia="Times New Roman" w:cs="Times New Roman"/>
      <w:color w:val="B8CCE4"/>
      <w:spacing w:val="8"/>
      <w:sz w:val="96"/>
    </w:rPr>
  </w:style>
  <w:style w:type="character" w:customStyle="1" w:styleId="Carcter5deencabezado">
    <w:name w:val="Carácter 5 de encabezado"/>
    <w:basedOn w:val="Fuentedeprrafopredeter"/>
    <w:link w:val="ttulo5"/>
    <w:uiPriority w:val="1"/>
    <w:semiHidden/>
    <w:rsid w:val="00667753"/>
    <w:rPr>
      <w:rFonts w:eastAsia="Times New Roman" w:cs="Times New Roman"/>
      <w:color w:val="D9D9D9"/>
      <w:spacing w:val="8"/>
      <w:sz w:val="96"/>
    </w:rPr>
  </w:style>
  <w:style w:type="paragraph" w:customStyle="1" w:styleId="Copiadeltextoprincipal">
    <w:name w:val="Copia del texto principal"/>
    <w:basedOn w:val="Normal"/>
    <w:qFormat/>
    <w:rsid w:val="00667753"/>
    <w:rPr>
      <w:sz w:val="16"/>
    </w:rPr>
  </w:style>
  <w:style w:type="paragraph" w:customStyle="1" w:styleId="Ttulodelasactasdelareunin">
    <w:name w:val="Título de las actas de la reunión"/>
    <w:basedOn w:val="Normal"/>
    <w:qFormat/>
    <w:rsid w:val="00667753"/>
    <w:pPr>
      <w:keepNext/>
      <w:keepLines/>
      <w:spacing w:before="40" w:after="280"/>
    </w:pPr>
    <w:rPr>
      <w:rFonts w:eastAsia="Times New Roman"/>
      <w:color w:val="B8CCE4"/>
      <w:sz w:val="96"/>
    </w:rPr>
  </w:style>
  <w:style w:type="paragraph" w:customStyle="1" w:styleId="Ttulosdelasactasdelareuninydelordendelda">
    <w:name w:val="Títulos de las actas de la reunión y del orden del día"/>
    <w:basedOn w:val="Normal"/>
    <w:qFormat/>
    <w:rsid w:val="00667753"/>
    <w:rPr>
      <w:b/>
      <w:color w:val="FFFFFF"/>
      <w:sz w:val="20"/>
    </w:rPr>
  </w:style>
  <w:style w:type="paragraph" w:customStyle="1" w:styleId="encabezado">
    <w:name w:val="encabezado"/>
    <w:basedOn w:val="Normal"/>
    <w:link w:val="Carcterdeencabezado"/>
    <w:uiPriority w:val="99"/>
    <w:semiHidden/>
    <w:unhideWhenUsed/>
    <w:rsid w:val="00667753"/>
    <w:pPr>
      <w:tabs>
        <w:tab w:val="center" w:pos="4680"/>
        <w:tab w:val="right" w:pos="9360"/>
      </w:tabs>
    </w:pPr>
  </w:style>
  <w:style w:type="character" w:customStyle="1" w:styleId="Carcterdeencabezado">
    <w:name w:val="Carácter de encabezado"/>
    <w:basedOn w:val="Fuentedeprrafopredeter"/>
    <w:link w:val="encabezado"/>
    <w:uiPriority w:val="99"/>
    <w:semiHidden/>
    <w:rsid w:val="00667753"/>
    <w:rPr>
      <w:spacing w:val="8"/>
      <w:sz w:val="18"/>
    </w:rPr>
  </w:style>
  <w:style w:type="paragraph" w:customStyle="1" w:styleId="piedepgina">
    <w:name w:val="pie de página"/>
    <w:basedOn w:val="Normal"/>
    <w:link w:val="Carcterdepiedepgina"/>
    <w:uiPriority w:val="99"/>
    <w:semiHidden/>
    <w:unhideWhenUsed/>
    <w:rsid w:val="00667753"/>
    <w:pPr>
      <w:tabs>
        <w:tab w:val="center" w:pos="4680"/>
        <w:tab w:val="right" w:pos="9360"/>
      </w:tabs>
    </w:pPr>
  </w:style>
  <w:style w:type="character" w:customStyle="1" w:styleId="Carcterdepiedepgina">
    <w:name w:val="Carácter de pie de página"/>
    <w:basedOn w:val="Fuentedeprrafopredeter"/>
    <w:link w:val="piedepgina"/>
    <w:uiPriority w:val="99"/>
    <w:semiHidden/>
    <w:rsid w:val="00667753"/>
    <w:rPr>
      <w:spacing w:val="8"/>
      <w:sz w:val="18"/>
    </w:rPr>
  </w:style>
  <w:style w:type="paragraph" w:styleId="Textodeglobo">
    <w:name w:val="Balloon Text"/>
    <w:basedOn w:val="Normal"/>
    <w:link w:val="TextodegloboCar"/>
    <w:uiPriority w:val="99"/>
    <w:semiHidden/>
    <w:unhideWhenUsed/>
    <w:rsid w:val="00575ED1"/>
    <w:rPr>
      <w:rFonts w:ascii="Tahoma" w:hAnsi="Tahoma" w:cs="Tahoma"/>
      <w:sz w:val="16"/>
      <w:szCs w:val="16"/>
    </w:rPr>
  </w:style>
  <w:style w:type="character" w:customStyle="1" w:styleId="TextodegloboCar">
    <w:name w:val="Texto de globo Car"/>
    <w:basedOn w:val="Fuentedeprrafopredeter"/>
    <w:link w:val="Textodeglobo"/>
    <w:uiPriority w:val="99"/>
    <w:semiHidden/>
    <w:rsid w:val="00575ED1"/>
    <w:rPr>
      <w:rFonts w:ascii="Tahoma" w:hAnsi="Tahoma" w:cs="Tahoma"/>
      <w:spacing w:val="8"/>
      <w:sz w:val="16"/>
      <w:szCs w:val="16"/>
    </w:rPr>
  </w:style>
  <w:style w:type="paragraph" w:styleId="Encabezado0">
    <w:name w:val="header"/>
    <w:basedOn w:val="Normal"/>
    <w:link w:val="EncabezadoCar"/>
    <w:unhideWhenUsed/>
    <w:rsid w:val="00575ED1"/>
    <w:pPr>
      <w:tabs>
        <w:tab w:val="center" w:pos="4680"/>
        <w:tab w:val="right" w:pos="9360"/>
      </w:tabs>
    </w:pPr>
  </w:style>
  <w:style w:type="character" w:customStyle="1" w:styleId="EncabezadoCar">
    <w:name w:val="Encabezado Car"/>
    <w:basedOn w:val="Fuentedeprrafopredeter"/>
    <w:link w:val="Encabezado0"/>
    <w:uiPriority w:val="99"/>
    <w:semiHidden/>
    <w:rsid w:val="00575ED1"/>
    <w:rPr>
      <w:spacing w:val="8"/>
      <w:sz w:val="18"/>
    </w:rPr>
  </w:style>
  <w:style w:type="paragraph" w:styleId="Piedepgina0">
    <w:name w:val="footer"/>
    <w:basedOn w:val="Normal"/>
    <w:link w:val="PiedepginaCar"/>
    <w:uiPriority w:val="99"/>
    <w:unhideWhenUsed/>
    <w:rsid w:val="00575ED1"/>
    <w:pPr>
      <w:tabs>
        <w:tab w:val="center" w:pos="4680"/>
        <w:tab w:val="right" w:pos="9360"/>
      </w:tabs>
    </w:pPr>
  </w:style>
  <w:style w:type="character" w:customStyle="1" w:styleId="PiedepginaCar">
    <w:name w:val="Pie de página Car"/>
    <w:basedOn w:val="Fuentedeprrafopredeter"/>
    <w:link w:val="Piedepgina0"/>
    <w:uiPriority w:val="99"/>
    <w:rsid w:val="00575ED1"/>
    <w:rPr>
      <w:spacing w:val="8"/>
      <w:sz w:val="18"/>
    </w:rPr>
  </w:style>
  <w:style w:type="character" w:styleId="Nmerodepgina">
    <w:name w:val="page number"/>
    <w:basedOn w:val="Fuentedeprrafopredeter"/>
    <w:rsid w:val="00592D54"/>
  </w:style>
  <w:style w:type="character" w:styleId="Refdecomentario">
    <w:name w:val="annotation reference"/>
    <w:basedOn w:val="Fuentedeprrafopredeter"/>
    <w:uiPriority w:val="99"/>
    <w:semiHidden/>
    <w:unhideWhenUsed/>
    <w:rsid w:val="00E67DA9"/>
    <w:rPr>
      <w:sz w:val="16"/>
      <w:szCs w:val="16"/>
    </w:rPr>
  </w:style>
  <w:style w:type="paragraph" w:styleId="Textocomentario">
    <w:name w:val="annotation text"/>
    <w:basedOn w:val="Normal"/>
    <w:link w:val="TextocomentarioCar"/>
    <w:uiPriority w:val="99"/>
    <w:unhideWhenUsed/>
    <w:rsid w:val="00E67DA9"/>
    <w:rPr>
      <w:sz w:val="20"/>
      <w:szCs w:val="20"/>
    </w:rPr>
  </w:style>
  <w:style w:type="character" w:customStyle="1" w:styleId="TextocomentarioCar">
    <w:name w:val="Texto comentario Car"/>
    <w:basedOn w:val="Fuentedeprrafopredeter"/>
    <w:link w:val="Textocomentario"/>
    <w:uiPriority w:val="99"/>
    <w:rsid w:val="00E67DA9"/>
    <w:rPr>
      <w:spacing w:val="8"/>
      <w:lang w:eastAsia="en-US"/>
    </w:rPr>
  </w:style>
  <w:style w:type="paragraph" w:styleId="Asuntodelcomentario">
    <w:name w:val="annotation subject"/>
    <w:basedOn w:val="Textocomentario"/>
    <w:next w:val="Textocomentario"/>
    <w:link w:val="AsuntodelcomentarioCar"/>
    <w:uiPriority w:val="99"/>
    <w:semiHidden/>
    <w:unhideWhenUsed/>
    <w:rsid w:val="00E67DA9"/>
    <w:rPr>
      <w:b/>
      <w:bCs/>
    </w:rPr>
  </w:style>
  <w:style w:type="character" w:customStyle="1" w:styleId="AsuntodelcomentarioCar">
    <w:name w:val="Asunto del comentario Car"/>
    <w:basedOn w:val="TextocomentarioCar"/>
    <w:link w:val="Asuntodelcomentario"/>
    <w:uiPriority w:val="99"/>
    <w:semiHidden/>
    <w:rsid w:val="00E67DA9"/>
    <w:rPr>
      <w:b/>
      <w:bCs/>
      <w:spacing w:val="8"/>
      <w:lang w:eastAsia="en-US"/>
    </w:rPr>
  </w:style>
  <w:style w:type="paragraph" w:styleId="Prrafodelista">
    <w:name w:val="List Paragraph"/>
    <w:aliases w:val="Segundo nivel de viñetas,List Paragraph,List Paragraph1,parrafo,LISTA,Betulia Título 1,HOJA,Bolita,Párrafo de lista4,BOLADEF,Párrafo de lista3,BOLA,Nivel 1 OS,Colorful List Accent 1,Colorful List - Accent 11,Lista vistosa - Énfasis 12,1"/>
    <w:basedOn w:val="Normal"/>
    <w:link w:val="PrrafodelistaCar"/>
    <w:uiPriority w:val="34"/>
    <w:qFormat/>
    <w:rsid w:val="009E5EDE"/>
    <w:pPr>
      <w:ind w:left="720"/>
      <w:contextualSpacing/>
    </w:pPr>
  </w:style>
  <w:style w:type="character" w:customStyle="1" w:styleId="PrrafodelistaCar">
    <w:name w:val="Párrafo de lista Car"/>
    <w:aliases w:val="Segundo nivel de viñetas Car,List Paragraph Car,List Paragraph1 Car,parrafo Car,LISTA Car,Betulia Título 1 Car,HOJA Car,Bolita Car,Párrafo de lista4 Car,BOLADEF Car,Párrafo de lista3 Car,BOLA Car,Nivel 1 OS Car,1 Car"/>
    <w:link w:val="Prrafodelista"/>
    <w:uiPriority w:val="34"/>
    <w:qFormat/>
    <w:locked/>
    <w:rsid w:val="00962406"/>
    <w:rPr>
      <w:spacing w:val="8"/>
      <w:sz w:val="18"/>
      <w:szCs w:val="22"/>
      <w:lang w:eastAsia="en-US"/>
    </w:rPr>
  </w:style>
  <w:style w:type="paragraph" w:styleId="NormalWeb">
    <w:name w:val="Normal (Web)"/>
    <w:aliases w:val="Normal (Web) Car,Normal (Web) Car Car,Normal (Web) Car Car Car Car Car Car,Normal (Web) Car Car Car Car Car Car Car Car Car"/>
    <w:basedOn w:val="Normal"/>
    <w:link w:val="NormalWebCar1"/>
    <w:uiPriority w:val="99"/>
    <w:unhideWhenUsed/>
    <w:qFormat/>
    <w:rsid w:val="00040EAA"/>
    <w:pPr>
      <w:spacing w:before="100" w:beforeAutospacing="1" w:after="100" w:afterAutospacing="1"/>
    </w:pPr>
    <w:rPr>
      <w:rFonts w:ascii="Times New Roman" w:eastAsia="Times New Roman" w:hAnsi="Times New Roman"/>
      <w:spacing w:val="0"/>
      <w:sz w:val="24"/>
      <w:szCs w:val="24"/>
      <w:lang w:eastAsia="es-CO"/>
    </w:rPr>
  </w:style>
  <w:style w:type="character" w:styleId="Textoennegrita">
    <w:name w:val="Strong"/>
    <w:basedOn w:val="Fuentedeprrafopredeter"/>
    <w:uiPriority w:val="22"/>
    <w:qFormat/>
    <w:rsid w:val="00040EAA"/>
    <w:rPr>
      <w:b/>
      <w:bCs/>
    </w:rPr>
  </w:style>
  <w:style w:type="paragraph" w:styleId="Sinespaciado">
    <w:name w:val="No Spacing"/>
    <w:uiPriority w:val="1"/>
    <w:qFormat/>
    <w:rsid w:val="00FE7B81"/>
    <w:rPr>
      <w:rFonts w:ascii="Calibri" w:eastAsia="Calibri" w:hAnsi="Calibri"/>
      <w:sz w:val="22"/>
      <w:szCs w:val="22"/>
      <w:lang w:eastAsia="en-US"/>
    </w:rPr>
  </w:style>
  <w:style w:type="table" w:customStyle="1" w:styleId="Tablaconcuadrcula2">
    <w:name w:val="Tabla con cuadrícula2"/>
    <w:basedOn w:val="Tablanormal"/>
    <w:uiPriority w:val="39"/>
    <w:rsid w:val="00FE7B81"/>
    <w:rPr>
      <w:rFonts w:asciiTheme="minorHAnsi" w:eastAsiaTheme="minorHAnsi" w:hAnsiTheme="minorHAnsi" w:cstheme="minorBidi"/>
      <w:kern w:val="2"/>
      <w:sz w:val="24"/>
      <w:szCs w:val="24"/>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semiHidden/>
    <w:unhideWhenUsed/>
    <w:rsid w:val="007E40DC"/>
    <w:rPr>
      <w:color w:val="0000FF" w:themeColor="hyperlink"/>
      <w:u w:val="single"/>
    </w:rPr>
  </w:style>
  <w:style w:type="character" w:customStyle="1" w:styleId="NormalWebCar1">
    <w:name w:val="Normal (Web) Car1"/>
    <w:aliases w:val="Normal (Web) Car Car1,Normal (Web) Car Car Car,Normal (Web) Car Car Car Car Car Car Car,Normal (Web) Car Car Car Car Car Car Car Car Car Car"/>
    <w:link w:val="NormalWeb"/>
    <w:uiPriority w:val="99"/>
    <w:locked/>
    <w:rsid w:val="007E40DC"/>
    <w:rPr>
      <w:rFonts w:ascii="Times New Roman" w:eastAsia="Times New Roman" w:hAnsi="Times New Roman"/>
      <w:sz w:val="24"/>
      <w:szCs w:val="24"/>
    </w:rPr>
  </w:style>
  <w:style w:type="character" w:customStyle="1" w:styleId="TextoindependienteCar">
    <w:name w:val="Texto independiente Car"/>
    <w:aliases w:val="Texto independiente Car Car Car,Texto independiente Car Car Car Car Car Car Car,Texto independiente Car Car Car Car Car1,Texto independiente Car Car Car Car Car Car1"/>
    <w:basedOn w:val="Fuentedeprrafopredeter"/>
    <w:link w:val="Textoindependiente"/>
    <w:uiPriority w:val="99"/>
    <w:semiHidden/>
    <w:locked/>
    <w:rsid w:val="007E40DC"/>
    <w:rPr>
      <w:rFonts w:ascii="Times New Roman" w:eastAsia="Times New Roman" w:hAnsi="Times New Roman"/>
      <w:lang w:val="es-ES"/>
    </w:rPr>
  </w:style>
  <w:style w:type="paragraph" w:styleId="Textoindependiente">
    <w:name w:val="Body Text"/>
    <w:aliases w:val="Texto independiente Car Car,Texto independiente Car Car Car Car Car Car,Texto independiente Car Car Car Car,Texto independiente Car Car Car Car Car"/>
    <w:basedOn w:val="Normal"/>
    <w:link w:val="TextoindependienteCar"/>
    <w:uiPriority w:val="99"/>
    <w:semiHidden/>
    <w:unhideWhenUsed/>
    <w:qFormat/>
    <w:rsid w:val="007E40DC"/>
    <w:pPr>
      <w:widowControl w:val="0"/>
      <w:autoSpaceDE w:val="0"/>
      <w:autoSpaceDN w:val="0"/>
    </w:pPr>
    <w:rPr>
      <w:rFonts w:ascii="Times New Roman" w:eastAsia="Times New Roman" w:hAnsi="Times New Roman"/>
      <w:spacing w:val="0"/>
      <w:sz w:val="20"/>
      <w:szCs w:val="20"/>
      <w:lang w:val="es-ES" w:eastAsia="es-CO"/>
    </w:rPr>
  </w:style>
  <w:style w:type="character" w:customStyle="1" w:styleId="TextoindependienteCar1">
    <w:name w:val="Texto independiente Car1"/>
    <w:basedOn w:val="Fuentedeprrafopredeter"/>
    <w:uiPriority w:val="99"/>
    <w:semiHidden/>
    <w:rsid w:val="007E40DC"/>
    <w:rPr>
      <w:spacing w:val="8"/>
      <w:sz w:val="18"/>
      <w:szCs w:val="22"/>
      <w:lang w:eastAsia="en-US"/>
    </w:rPr>
  </w:style>
  <w:style w:type="character" w:customStyle="1" w:styleId="StandardCar">
    <w:name w:val="Standard Car"/>
    <w:link w:val="Standard"/>
    <w:locked/>
    <w:rsid w:val="007E40DC"/>
    <w:rPr>
      <w:rFonts w:ascii="Times New Roman" w:eastAsia="Times New Roman" w:hAnsi="Times New Roman"/>
      <w:kern w:val="3"/>
      <w:lang w:eastAsia="zh-CN"/>
    </w:rPr>
  </w:style>
  <w:style w:type="paragraph" w:customStyle="1" w:styleId="Standard">
    <w:name w:val="Standard"/>
    <w:link w:val="StandardCar"/>
    <w:qFormat/>
    <w:rsid w:val="007E40DC"/>
    <w:pPr>
      <w:suppressAutoHyphens/>
      <w:autoSpaceDN w:val="0"/>
    </w:pPr>
    <w:rPr>
      <w:rFonts w:ascii="Times New Roman" w:eastAsia="Times New Roman" w:hAnsi="Times New Roman"/>
      <w:kern w:val="3"/>
      <w:lang w:eastAsia="zh-CN"/>
    </w:rPr>
  </w:style>
  <w:style w:type="character" w:customStyle="1" w:styleId="apple-converted-space">
    <w:name w:val="apple-converted-space"/>
    <w:basedOn w:val="Fuentedeprrafopredeter"/>
    <w:rsid w:val="007E40DC"/>
  </w:style>
  <w:style w:type="paragraph" w:styleId="Revisin">
    <w:name w:val="Revision"/>
    <w:hidden/>
    <w:uiPriority w:val="99"/>
    <w:semiHidden/>
    <w:rsid w:val="00430868"/>
    <w:rPr>
      <w:spacing w:val="8"/>
      <w:sz w:val="1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79077">
      <w:bodyDiv w:val="1"/>
      <w:marLeft w:val="0"/>
      <w:marRight w:val="0"/>
      <w:marTop w:val="0"/>
      <w:marBottom w:val="0"/>
      <w:divBdr>
        <w:top w:val="none" w:sz="0" w:space="0" w:color="auto"/>
        <w:left w:val="none" w:sz="0" w:space="0" w:color="auto"/>
        <w:bottom w:val="none" w:sz="0" w:space="0" w:color="auto"/>
        <w:right w:val="none" w:sz="0" w:space="0" w:color="auto"/>
      </w:divBdr>
    </w:div>
    <w:div w:id="613244582">
      <w:bodyDiv w:val="1"/>
      <w:marLeft w:val="0"/>
      <w:marRight w:val="0"/>
      <w:marTop w:val="0"/>
      <w:marBottom w:val="0"/>
      <w:divBdr>
        <w:top w:val="none" w:sz="0" w:space="0" w:color="auto"/>
        <w:left w:val="none" w:sz="0" w:space="0" w:color="auto"/>
        <w:bottom w:val="none" w:sz="0" w:space="0" w:color="auto"/>
        <w:right w:val="none" w:sz="0" w:space="0" w:color="auto"/>
      </w:divBdr>
    </w:div>
    <w:div w:id="675233391">
      <w:bodyDiv w:val="1"/>
      <w:marLeft w:val="0"/>
      <w:marRight w:val="0"/>
      <w:marTop w:val="0"/>
      <w:marBottom w:val="0"/>
      <w:divBdr>
        <w:top w:val="none" w:sz="0" w:space="0" w:color="auto"/>
        <w:left w:val="none" w:sz="0" w:space="0" w:color="auto"/>
        <w:bottom w:val="none" w:sz="0" w:space="0" w:color="auto"/>
        <w:right w:val="none" w:sz="0" w:space="0" w:color="auto"/>
      </w:divBdr>
    </w:div>
    <w:div w:id="785083393">
      <w:bodyDiv w:val="1"/>
      <w:marLeft w:val="0"/>
      <w:marRight w:val="0"/>
      <w:marTop w:val="0"/>
      <w:marBottom w:val="0"/>
      <w:divBdr>
        <w:top w:val="none" w:sz="0" w:space="0" w:color="auto"/>
        <w:left w:val="none" w:sz="0" w:space="0" w:color="auto"/>
        <w:bottom w:val="none" w:sz="0" w:space="0" w:color="auto"/>
        <w:right w:val="none" w:sz="0" w:space="0" w:color="auto"/>
      </w:divBdr>
    </w:div>
    <w:div w:id="849834352">
      <w:bodyDiv w:val="1"/>
      <w:marLeft w:val="0"/>
      <w:marRight w:val="0"/>
      <w:marTop w:val="0"/>
      <w:marBottom w:val="0"/>
      <w:divBdr>
        <w:top w:val="none" w:sz="0" w:space="0" w:color="auto"/>
        <w:left w:val="none" w:sz="0" w:space="0" w:color="auto"/>
        <w:bottom w:val="none" w:sz="0" w:space="0" w:color="auto"/>
        <w:right w:val="none" w:sz="0" w:space="0" w:color="auto"/>
      </w:divBdr>
    </w:div>
    <w:div w:id="1176185775">
      <w:bodyDiv w:val="1"/>
      <w:marLeft w:val="0"/>
      <w:marRight w:val="0"/>
      <w:marTop w:val="0"/>
      <w:marBottom w:val="0"/>
      <w:divBdr>
        <w:top w:val="none" w:sz="0" w:space="0" w:color="auto"/>
        <w:left w:val="none" w:sz="0" w:space="0" w:color="auto"/>
        <w:bottom w:val="none" w:sz="0" w:space="0" w:color="auto"/>
        <w:right w:val="none" w:sz="0" w:space="0" w:color="auto"/>
      </w:divBdr>
    </w:div>
    <w:div w:id="1223713308">
      <w:bodyDiv w:val="1"/>
      <w:marLeft w:val="0"/>
      <w:marRight w:val="0"/>
      <w:marTop w:val="0"/>
      <w:marBottom w:val="0"/>
      <w:divBdr>
        <w:top w:val="none" w:sz="0" w:space="0" w:color="auto"/>
        <w:left w:val="none" w:sz="0" w:space="0" w:color="auto"/>
        <w:bottom w:val="none" w:sz="0" w:space="0" w:color="auto"/>
        <w:right w:val="none" w:sz="0" w:space="0" w:color="auto"/>
      </w:divBdr>
    </w:div>
    <w:div w:id="1355111761">
      <w:bodyDiv w:val="1"/>
      <w:marLeft w:val="0"/>
      <w:marRight w:val="0"/>
      <w:marTop w:val="0"/>
      <w:marBottom w:val="0"/>
      <w:divBdr>
        <w:top w:val="none" w:sz="0" w:space="0" w:color="auto"/>
        <w:left w:val="none" w:sz="0" w:space="0" w:color="auto"/>
        <w:bottom w:val="none" w:sz="0" w:space="0" w:color="auto"/>
        <w:right w:val="none" w:sz="0" w:space="0" w:color="auto"/>
      </w:divBdr>
    </w:div>
    <w:div w:id="1380933557">
      <w:bodyDiv w:val="1"/>
      <w:marLeft w:val="0"/>
      <w:marRight w:val="0"/>
      <w:marTop w:val="0"/>
      <w:marBottom w:val="0"/>
      <w:divBdr>
        <w:top w:val="none" w:sz="0" w:space="0" w:color="auto"/>
        <w:left w:val="none" w:sz="0" w:space="0" w:color="auto"/>
        <w:bottom w:val="none" w:sz="0" w:space="0" w:color="auto"/>
        <w:right w:val="none" w:sz="0" w:space="0" w:color="auto"/>
      </w:divBdr>
    </w:div>
    <w:div w:id="1454208015">
      <w:bodyDiv w:val="1"/>
      <w:marLeft w:val="0"/>
      <w:marRight w:val="0"/>
      <w:marTop w:val="0"/>
      <w:marBottom w:val="0"/>
      <w:divBdr>
        <w:top w:val="none" w:sz="0" w:space="0" w:color="auto"/>
        <w:left w:val="none" w:sz="0" w:space="0" w:color="auto"/>
        <w:bottom w:val="none" w:sz="0" w:space="0" w:color="auto"/>
        <w:right w:val="none" w:sz="0" w:space="0" w:color="auto"/>
      </w:divBdr>
    </w:div>
    <w:div w:id="1539926156">
      <w:bodyDiv w:val="1"/>
      <w:marLeft w:val="0"/>
      <w:marRight w:val="0"/>
      <w:marTop w:val="0"/>
      <w:marBottom w:val="0"/>
      <w:divBdr>
        <w:top w:val="none" w:sz="0" w:space="0" w:color="auto"/>
        <w:left w:val="none" w:sz="0" w:space="0" w:color="auto"/>
        <w:bottom w:val="none" w:sz="0" w:space="0" w:color="auto"/>
        <w:right w:val="none" w:sz="0" w:space="0" w:color="auto"/>
      </w:divBdr>
    </w:div>
    <w:div w:id="1554849033">
      <w:bodyDiv w:val="1"/>
      <w:marLeft w:val="0"/>
      <w:marRight w:val="0"/>
      <w:marTop w:val="0"/>
      <w:marBottom w:val="0"/>
      <w:divBdr>
        <w:top w:val="none" w:sz="0" w:space="0" w:color="auto"/>
        <w:left w:val="none" w:sz="0" w:space="0" w:color="auto"/>
        <w:bottom w:val="none" w:sz="0" w:space="0" w:color="auto"/>
        <w:right w:val="none" w:sz="0" w:space="0" w:color="auto"/>
      </w:divBdr>
    </w:div>
    <w:div w:id="1808235622">
      <w:bodyDiv w:val="1"/>
      <w:marLeft w:val="0"/>
      <w:marRight w:val="0"/>
      <w:marTop w:val="0"/>
      <w:marBottom w:val="0"/>
      <w:divBdr>
        <w:top w:val="none" w:sz="0" w:space="0" w:color="auto"/>
        <w:left w:val="none" w:sz="0" w:space="0" w:color="auto"/>
        <w:bottom w:val="none" w:sz="0" w:space="0" w:color="auto"/>
        <w:right w:val="none" w:sz="0" w:space="0" w:color="auto"/>
      </w:divBdr>
    </w:div>
    <w:div w:id="1886942474">
      <w:bodyDiv w:val="1"/>
      <w:marLeft w:val="0"/>
      <w:marRight w:val="0"/>
      <w:marTop w:val="0"/>
      <w:marBottom w:val="0"/>
      <w:divBdr>
        <w:top w:val="none" w:sz="0" w:space="0" w:color="auto"/>
        <w:left w:val="none" w:sz="0" w:space="0" w:color="auto"/>
        <w:bottom w:val="none" w:sz="0" w:space="0" w:color="auto"/>
        <w:right w:val="none" w:sz="0" w:space="0" w:color="auto"/>
      </w:divBdr>
    </w:div>
    <w:div w:id="1941449969">
      <w:bodyDiv w:val="1"/>
      <w:marLeft w:val="0"/>
      <w:marRight w:val="0"/>
      <w:marTop w:val="0"/>
      <w:marBottom w:val="0"/>
      <w:divBdr>
        <w:top w:val="none" w:sz="0" w:space="0" w:color="auto"/>
        <w:left w:val="none" w:sz="0" w:space="0" w:color="auto"/>
        <w:bottom w:val="none" w:sz="0" w:space="0" w:color="auto"/>
        <w:right w:val="none" w:sz="0" w:space="0" w:color="auto"/>
      </w:divBdr>
    </w:div>
    <w:div w:id="1941713844">
      <w:bodyDiv w:val="1"/>
      <w:marLeft w:val="0"/>
      <w:marRight w:val="0"/>
      <w:marTop w:val="0"/>
      <w:marBottom w:val="0"/>
      <w:divBdr>
        <w:top w:val="none" w:sz="0" w:space="0" w:color="auto"/>
        <w:left w:val="none" w:sz="0" w:space="0" w:color="auto"/>
        <w:bottom w:val="none" w:sz="0" w:space="0" w:color="auto"/>
        <w:right w:val="none" w:sz="0" w:space="0" w:color="auto"/>
      </w:divBdr>
    </w:div>
    <w:div w:id="1976909926">
      <w:bodyDiv w:val="1"/>
      <w:marLeft w:val="0"/>
      <w:marRight w:val="0"/>
      <w:marTop w:val="0"/>
      <w:marBottom w:val="0"/>
      <w:divBdr>
        <w:top w:val="none" w:sz="0" w:space="0" w:color="auto"/>
        <w:left w:val="none" w:sz="0" w:space="0" w:color="auto"/>
        <w:bottom w:val="none" w:sz="0" w:space="0" w:color="auto"/>
        <w:right w:val="none" w:sz="0" w:space="0" w:color="auto"/>
      </w:divBdr>
    </w:div>
    <w:div w:id="213694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intranet.idipron.gov.co/index.php?option=com_dropfiles&amp;task=frontfile.download&amp;&amp;id=136&amp;catid=16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yes.co/constitucion.ht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R\Datos%20de%20programa\Microsoft\Templates\Meeting%20minutes.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65946E0-483A-4D75-B0BF-6349F8E67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Meeting minutes</Template>
  <TotalTime>1104</TotalTime>
  <Pages>7</Pages>
  <Words>3844</Words>
  <Characters>21142</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0COMITÉ     0JUNTA       0REUNIÓN</vt:lpstr>
    </vt:vector>
  </TitlesOfParts>
  <Company/>
  <LinksUpToDate>false</LinksUpToDate>
  <CharactersWithSpaces>24937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0COMITÉ     0JUNTA       0REUNIÓN</dc:title>
  <dc:creator>StellaR</dc:creator>
  <cp:lastModifiedBy>Carlos A. Huérfano F. </cp:lastModifiedBy>
  <cp:revision>7</cp:revision>
  <cp:lastPrinted>2022-07-12T17:43:00Z</cp:lastPrinted>
  <dcterms:created xsi:type="dcterms:W3CDTF">2026-01-08T20:17:00Z</dcterms:created>
  <dcterms:modified xsi:type="dcterms:W3CDTF">2026-01-09T15:42:00Z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TC101731853082</vt:lpwstr>
  </property>
</Properties>
</file>